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1697" w14:textId="77777777" w:rsidR="000F69FB" w:rsidRPr="00C803F3" w:rsidRDefault="000F69FB" w:rsidP="00287292">
      <w:pPr>
        <w:ind w:left="714"/>
      </w:pPr>
    </w:p>
    <w:bookmarkStart w:id="0" w:name="Title" w:displacedByCustomXml="next"/>
    <w:sdt>
      <w:sdtPr>
        <w:alias w:val="Title"/>
        <w:tag w:val="Title"/>
        <w:id w:val="1323468504"/>
        <w:placeholder>
          <w:docPart w:val="932C4E339E6F466795DE84DDEA4DB827"/>
        </w:placeholder>
        <w:text w:multiLine="1"/>
      </w:sdtPr>
      <w:sdtEndPr/>
      <w:sdtContent>
        <w:p w14:paraId="1EE762F8" w14:textId="655B4456" w:rsidR="009B6F95" w:rsidRPr="00C803F3" w:rsidRDefault="00287292" w:rsidP="00FB4CEF">
          <w:pPr>
            <w:pStyle w:val="Title1"/>
          </w:pPr>
          <w:r>
            <w:t>Arts Council England’s Delivery Plans</w:t>
          </w:r>
        </w:p>
      </w:sdtContent>
    </w:sdt>
    <w:bookmarkEnd w:id="0" w:displacedByCustomXml="prev"/>
    <w:p w14:paraId="2DCC7BD8" w14:textId="77777777" w:rsidR="009B6F95" w:rsidRPr="00C803F3" w:rsidRDefault="009B6F95"/>
    <w:sdt>
      <w:sdtPr>
        <w:rPr>
          <w:rStyle w:val="Style6"/>
        </w:rPr>
        <w:alias w:val="Purpose of report"/>
        <w:tag w:val="Purpose of report"/>
        <w:id w:val="-783727919"/>
        <w:lock w:val="sdtLocked"/>
        <w:placeholder>
          <w:docPart w:val="8CA1E77FEC464425878FD075BFECDF08"/>
        </w:placeholder>
      </w:sdtPr>
      <w:sdtEndPr>
        <w:rPr>
          <w:rStyle w:val="Style6"/>
        </w:rPr>
      </w:sdtEndPr>
      <w:sdtContent>
        <w:p w14:paraId="18B7C65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3AE7A82B08F46DB8CFBC6204CBE1D4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D40CC46" w14:textId="75B827C8" w:rsidR="00795C95" w:rsidRDefault="006772A9" w:rsidP="00B84F31">
          <w:pPr>
            <w:ind w:left="0" w:firstLine="0"/>
            <w:rPr>
              <w:rStyle w:val="Title3Char"/>
            </w:rPr>
          </w:pPr>
          <w:r>
            <w:rPr>
              <w:rStyle w:val="Title3Char"/>
            </w:rPr>
            <w:t>For direction.</w:t>
          </w:r>
        </w:p>
      </w:sdtContent>
    </w:sdt>
    <w:p w14:paraId="19E97D03" w14:textId="77777777" w:rsidR="009B6F95" w:rsidRPr="00C803F3" w:rsidRDefault="009B6F95" w:rsidP="00B84F31">
      <w:pPr>
        <w:ind w:left="0" w:firstLine="0"/>
      </w:pPr>
    </w:p>
    <w:sdt>
      <w:sdtPr>
        <w:rPr>
          <w:rStyle w:val="Style6"/>
        </w:rPr>
        <w:id w:val="911819474"/>
        <w:lock w:val="sdtLocked"/>
        <w:placeholder>
          <w:docPart w:val="CFCC363E509C4EBD8B92D572D25A664D"/>
        </w:placeholder>
      </w:sdtPr>
      <w:sdtEndPr>
        <w:rPr>
          <w:rStyle w:val="Style6"/>
        </w:rPr>
      </w:sdtEndPr>
      <w:sdtContent>
        <w:p w14:paraId="2D6D9EED" w14:textId="77777777" w:rsidR="009B6F95" w:rsidRPr="00A627DD" w:rsidRDefault="009B6F95" w:rsidP="00B84F31">
          <w:pPr>
            <w:ind w:left="0" w:firstLine="0"/>
          </w:pPr>
          <w:r w:rsidRPr="00C803F3">
            <w:rPr>
              <w:rStyle w:val="Style6"/>
            </w:rPr>
            <w:t>Summary</w:t>
          </w:r>
        </w:p>
      </w:sdtContent>
    </w:sdt>
    <w:p w14:paraId="6176C4D6" w14:textId="52733878" w:rsidR="009B6F95" w:rsidRDefault="00104073" w:rsidP="00B84F31">
      <w:pPr>
        <w:pStyle w:val="Title3"/>
        <w:ind w:left="0" w:firstLine="0"/>
      </w:pPr>
      <w:r>
        <w:t>T</w:t>
      </w:r>
      <w:r w:rsidR="00821C61">
        <w:t>his report</w:t>
      </w:r>
      <w:r w:rsidR="0094590C">
        <w:t xml:space="preserve"> </w:t>
      </w:r>
      <w:r w:rsidR="00F21F4F">
        <w:t>provides an update on</w:t>
      </w:r>
      <w:r w:rsidR="00A84C2C">
        <w:t xml:space="preserve"> </w:t>
      </w:r>
      <w:r w:rsidR="00E17CA0">
        <w:t xml:space="preserve">the resourcing of </w:t>
      </w:r>
      <w:r w:rsidR="00A84C2C">
        <w:t>Arts Council England</w:t>
      </w:r>
      <w:r w:rsidR="00416339">
        <w:t xml:space="preserve"> (ACE)</w:t>
      </w:r>
      <w:r w:rsidR="00A84C2C">
        <w:t xml:space="preserve">’s new </w:t>
      </w:r>
      <w:r w:rsidR="00467E87">
        <w:t>d</w:t>
      </w:r>
      <w:r w:rsidR="00A84C2C">
        <w:t xml:space="preserve">elivery </w:t>
      </w:r>
      <w:r w:rsidR="00467E87">
        <w:t>p</w:t>
      </w:r>
      <w:r w:rsidR="00A84C2C">
        <w:t>lan</w:t>
      </w:r>
      <w:r w:rsidR="00315387">
        <w:t>s</w:t>
      </w:r>
      <w:r w:rsidR="00416339">
        <w:t xml:space="preserve">, which </w:t>
      </w:r>
      <w:r w:rsidR="00460C4E">
        <w:t xml:space="preserve">set out </w:t>
      </w:r>
      <w:r w:rsidR="00416339">
        <w:t xml:space="preserve">how ACE will deliver the objectives of </w:t>
      </w:r>
      <w:r w:rsidR="000B250E">
        <w:t>their ten</w:t>
      </w:r>
      <w:r w:rsidR="00460C4E">
        <w:t>-</w:t>
      </w:r>
      <w:r w:rsidR="000B250E">
        <w:t xml:space="preserve">year strategy ‘Let’s Create’. </w:t>
      </w:r>
    </w:p>
    <w:p w14:paraId="246A1E4F" w14:textId="7AF8B5B1" w:rsidR="009B6F95" w:rsidRDefault="006A7208" w:rsidP="001A3AC2">
      <w:pPr>
        <w:pStyle w:val="Title3"/>
        <w:ind w:left="0" w:firstLine="0"/>
      </w:pPr>
      <w:r>
        <w:t>I</w:t>
      </w:r>
      <w:r w:rsidR="00E17CA0">
        <w:t xml:space="preserve">t also </w:t>
      </w:r>
      <w:r w:rsidR="000B5810">
        <w:t>discusses</w:t>
      </w:r>
      <w:r w:rsidR="00A822BA">
        <w:t xml:space="preserve"> the future of the partnership </w:t>
      </w:r>
      <w:r w:rsidR="00F63F01">
        <w:t xml:space="preserve">between </w:t>
      </w:r>
      <w:r w:rsidR="00A822BA">
        <w:t>LGA and ACE</w:t>
      </w:r>
      <w:r w:rsidR="00F63F01">
        <w:t>. I</w:t>
      </w:r>
      <w:r>
        <w:t>n</w:t>
      </w:r>
      <w:r w:rsidR="00411214">
        <w:t xml:space="preserve"> 201</w:t>
      </w:r>
      <w:r w:rsidR="00EB4D31">
        <w:t>6</w:t>
      </w:r>
      <w:r w:rsidR="00411214">
        <w:t xml:space="preserve">, ACE and the LGA </w:t>
      </w:r>
      <w:r>
        <w:t>signed up to</w:t>
      </w:r>
      <w:r w:rsidR="00EB4D31">
        <w:t xml:space="preserve"> a </w:t>
      </w:r>
      <w:hyperlink r:id="rId11" w:history="1">
        <w:r w:rsidR="001F510D" w:rsidRPr="001F510D">
          <w:rPr>
            <w:rStyle w:val="Hyperlink"/>
          </w:rPr>
          <w:t>S</w:t>
        </w:r>
        <w:r w:rsidR="00EB4D31" w:rsidRPr="001F510D">
          <w:rPr>
            <w:rStyle w:val="Hyperlink"/>
          </w:rPr>
          <w:t>hared Statement of Purpose</w:t>
        </w:r>
      </w:hyperlink>
      <w:r w:rsidR="00403EFC">
        <w:t xml:space="preserve">, which is </w:t>
      </w:r>
      <w:r w:rsidR="009A21E0">
        <w:t>now due for renewal</w:t>
      </w:r>
      <w:r w:rsidR="00C438A5">
        <w:t xml:space="preserve"> and we are seeking Member’s views on th</w:t>
      </w:r>
      <w:r w:rsidR="00FE5A72">
        <w:t>e form and content of a revised statement.</w:t>
      </w:r>
    </w:p>
    <w:p w14:paraId="16198B01"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22BBD6F5" wp14:editId="7F39FAE8">
                <wp:simplePos x="0" y="0"/>
                <wp:positionH relativeFrom="margin">
                  <wp:align>right</wp:align>
                </wp:positionH>
                <wp:positionV relativeFrom="paragraph">
                  <wp:posOffset>71120</wp:posOffset>
                </wp:positionV>
                <wp:extent cx="5705475" cy="22352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23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32FF0070" w14:textId="6E5B931C" w:rsidR="000F69FB" w:rsidRDefault="000F69FB" w:rsidP="00B84F31">
                            <w:pPr>
                              <w:pStyle w:val="Title3"/>
                              <w:ind w:left="0" w:firstLine="0"/>
                            </w:pPr>
                            <w:r w:rsidRPr="00B84F31">
                              <w:t>That</w:t>
                            </w:r>
                            <w:r w:rsidR="00C93329">
                              <w:t xml:space="preserve"> </w:t>
                            </w:r>
                            <w:r w:rsidR="00B36F05">
                              <w:t xml:space="preserve">Board </w:t>
                            </w:r>
                            <w:r w:rsidR="00C93329">
                              <w:t>M</w:t>
                            </w:r>
                            <w:r w:rsidR="00AD0DF3">
                              <w:t xml:space="preserve">embers note </w:t>
                            </w:r>
                            <w:r w:rsidR="00313876">
                              <w:t xml:space="preserve">updates to </w:t>
                            </w:r>
                            <w:r w:rsidR="00052CF2">
                              <w:t>A</w:t>
                            </w:r>
                            <w:r w:rsidR="00FB4CEF">
                              <w:t xml:space="preserve">CE’s </w:t>
                            </w:r>
                            <w:r w:rsidR="00052CF2">
                              <w:t xml:space="preserve">new </w:t>
                            </w:r>
                            <w:r w:rsidR="00467E87">
                              <w:t>d</w:t>
                            </w:r>
                            <w:r w:rsidR="00052CF2">
                              <w:t xml:space="preserve">elivery </w:t>
                            </w:r>
                            <w:r w:rsidR="00467E87">
                              <w:t>p</w:t>
                            </w:r>
                            <w:r w:rsidR="00052CF2">
                              <w:t>la</w:t>
                            </w:r>
                            <w:r w:rsidR="006D500A">
                              <w:t>n</w:t>
                            </w:r>
                            <w:r w:rsidR="00B36F05">
                              <w:t xml:space="preserve"> and </w:t>
                            </w:r>
                            <w:r w:rsidR="001F185E">
                              <w:t xml:space="preserve">consider </w:t>
                            </w:r>
                            <w:r w:rsidR="00006A2C">
                              <w:t>options for a refreshed statement of joint working between the LGA and ACE.</w:t>
                            </w:r>
                            <w:r w:rsidR="00B36F05">
                              <w:t xml:space="preserve"> </w:t>
                            </w:r>
                          </w:p>
                          <w:p w14:paraId="7BC09DA7" w14:textId="77777777" w:rsidR="000F69FB" w:rsidRPr="00A627DD" w:rsidRDefault="00C657DA"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4650DDFD" w14:textId="1C65A045" w:rsidR="00D91AC1" w:rsidRPr="00D91AC1" w:rsidRDefault="00D91AC1" w:rsidP="00D91AC1">
                            <w:pPr>
                              <w:ind w:left="0" w:firstLine="0"/>
                              <w:jc w:val="both"/>
                              <w:rPr>
                                <w:rFonts w:cs="Arial"/>
                                <w:color w:val="000000"/>
                              </w:rPr>
                            </w:pPr>
                            <w:r>
                              <w:rPr>
                                <w:rFonts w:cs="Arial"/>
                                <w:color w:val="000000"/>
                              </w:rPr>
                              <w:t xml:space="preserve">Members are invited to </w:t>
                            </w:r>
                            <w:r w:rsidRPr="00D91AC1">
                              <w:rPr>
                                <w:rFonts w:cs="Arial"/>
                                <w:color w:val="000000"/>
                              </w:rPr>
                              <w:t xml:space="preserve">discuss </w:t>
                            </w:r>
                            <w:r w:rsidR="009A21E0">
                              <w:rPr>
                                <w:rFonts w:cs="Arial"/>
                                <w:color w:val="000000"/>
                              </w:rPr>
                              <w:t>a</w:t>
                            </w:r>
                            <w:r w:rsidRPr="00D91AC1">
                              <w:rPr>
                                <w:rFonts w:cs="Arial"/>
                                <w:color w:val="000000"/>
                              </w:rPr>
                              <w:t xml:space="preserve"> refreshed Shared Statement</w:t>
                            </w:r>
                            <w:r w:rsidR="009A21E0">
                              <w:rPr>
                                <w:rFonts w:cs="Arial"/>
                                <w:color w:val="000000"/>
                              </w:rPr>
                              <w:t xml:space="preserve"> to be adopted by both organisation</w:t>
                            </w:r>
                            <w:r w:rsidR="00F069BC">
                              <w:rPr>
                                <w:rFonts w:cs="Arial"/>
                                <w:color w:val="000000"/>
                              </w:rPr>
                              <w:t>s</w:t>
                            </w:r>
                            <w:r w:rsidRPr="00D91AC1">
                              <w:rPr>
                                <w:rFonts w:cs="Arial"/>
                                <w:color w:val="000000"/>
                              </w:rPr>
                              <w:t>;</w:t>
                            </w:r>
                            <w:r>
                              <w:rPr>
                                <w:rFonts w:cs="Arial"/>
                                <w:color w:val="000000"/>
                              </w:rPr>
                              <w:t xml:space="preserve"> </w:t>
                            </w:r>
                            <w:r w:rsidR="00F069BC">
                              <w:rPr>
                                <w:rFonts w:cs="Arial"/>
                                <w:color w:val="000000"/>
                              </w:rPr>
                              <w:t xml:space="preserve">to </w:t>
                            </w:r>
                            <w:r w:rsidRPr="00D91AC1">
                              <w:rPr>
                                <w:rFonts w:cs="Arial"/>
                                <w:color w:val="000000"/>
                              </w:rPr>
                              <w:t xml:space="preserve">give approval to </w:t>
                            </w:r>
                            <w:r w:rsidR="007B1F83">
                              <w:rPr>
                                <w:rFonts w:cs="Arial"/>
                                <w:color w:val="000000"/>
                              </w:rPr>
                              <w:t>officers developing his piece of work</w:t>
                            </w:r>
                            <w:r w:rsidRPr="00D91AC1">
                              <w:rPr>
                                <w:rFonts w:cs="Arial"/>
                                <w:color w:val="000000"/>
                              </w:rPr>
                              <w:t xml:space="preserve"> in partnership with ACE; and </w:t>
                            </w:r>
                            <w:r w:rsidR="00F069BC">
                              <w:rPr>
                                <w:rFonts w:cs="Arial"/>
                                <w:color w:val="000000"/>
                              </w:rPr>
                              <w:t xml:space="preserve">to </w:t>
                            </w:r>
                            <w:r w:rsidR="009A21E0">
                              <w:rPr>
                                <w:rFonts w:cs="Arial"/>
                                <w:color w:val="000000"/>
                              </w:rPr>
                              <w:t>share their views on its proposed content</w:t>
                            </w:r>
                            <w:r w:rsidRPr="00D91AC1">
                              <w:rPr>
                                <w:rFonts w:cs="Arial"/>
                                <w:color w:val="000000"/>
                              </w:rPr>
                              <w:t>.</w:t>
                            </w:r>
                          </w:p>
                          <w:p w14:paraId="1DE9F10E"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D6F5"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" fillcolor="white [3201]" strokeweight=".5pt">
                <v:textbo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32FF0070" w14:textId="6E5B931C" w:rsidR="000F69FB" w:rsidRDefault="000F69FB" w:rsidP="00B84F31">
                      <w:pPr>
                        <w:pStyle w:val="Title3"/>
                        <w:ind w:left="0" w:firstLine="0"/>
                      </w:pPr>
                      <w:r w:rsidRPr="00B84F31">
                        <w:t>That</w:t>
                      </w:r>
                      <w:r w:rsidR="00C93329">
                        <w:t xml:space="preserve"> </w:t>
                      </w:r>
                      <w:r w:rsidR="00B36F05">
                        <w:t xml:space="preserve">Board </w:t>
                      </w:r>
                      <w:r w:rsidR="00C93329">
                        <w:t>M</w:t>
                      </w:r>
                      <w:r w:rsidR="00AD0DF3">
                        <w:t xml:space="preserve">embers note </w:t>
                      </w:r>
                      <w:r w:rsidR="00313876">
                        <w:t xml:space="preserve">updates to </w:t>
                      </w:r>
                      <w:r w:rsidR="00052CF2">
                        <w:t>A</w:t>
                      </w:r>
                      <w:r w:rsidR="00FB4CEF">
                        <w:t xml:space="preserve">CE’s </w:t>
                      </w:r>
                      <w:r w:rsidR="00052CF2">
                        <w:t xml:space="preserve">new </w:t>
                      </w:r>
                      <w:r w:rsidR="00467E87">
                        <w:t>d</w:t>
                      </w:r>
                      <w:r w:rsidR="00052CF2">
                        <w:t xml:space="preserve">elivery </w:t>
                      </w:r>
                      <w:r w:rsidR="00467E87">
                        <w:t>p</w:t>
                      </w:r>
                      <w:r w:rsidR="00052CF2">
                        <w:t>la</w:t>
                      </w:r>
                      <w:r w:rsidR="006D500A">
                        <w:t>n</w:t>
                      </w:r>
                      <w:r w:rsidR="00B36F05">
                        <w:t xml:space="preserve"> and </w:t>
                      </w:r>
                      <w:r w:rsidR="001F185E">
                        <w:t xml:space="preserve">consider </w:t>
                      </w:r>
                      <w:r w:rsidR="00006A2C">
                        <w:t>options for a refreshed statement of joint working between the LGA and ACE.</w:t>
                      </w:r>
                      <w:r w:rsidR="00B36F05">
                        <w:t xml:space="preserve"> </w:t>
                      </w:r>
                    </w:p>
                    <w:p w14:paraId="7BC09DA7" w14:textId="77777777" w:rsidR="000F69FB" w:rsidRPr="00A627DD" w:rsidRDefault="00C657DA"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4650DDFD" w14:textId="1C65A045" w:rsidR="00D91AC1" w:rsidRPr="00D91AC1" w:rsidRDefault="00D91AC1" w:rsidP="00D91AC1">
                      <w:pPr>
                        <w:ind w:left="0" w:firstLine="0"/>
                        <w:jc w:val="both"/>
                        <w:rPr>
                          <w:rFonts w:cs="Arial"/>
                          <w:color w:val="000000"/>
                        </w:rPr>
                      </w:pPr>
                      <w:r>
                        <w:rPr>
                          <w:rFonts w:cs="Arial"/>
                          <w:color w:val="000000"/>
                        </w:rPr>
                        <w:t xml:space="preserve">Members are invited to </w:t>
                      </w:r>
                      <w:r w:rsidRPr="00D91AC1">
                        <w:rPr>
                          <w:rFonts w:cs="Arial"/>
                          <w:color w:val="000000"/>
                        </w:rPr>
                        <w:t xml:space="preserve">discuss </w:t>
                      </w:r>
                      <w:r w:rsidR="009A21E0">
                        <w:rPr>
                          <w:rFonts w:cs="Arial"/>
                          <w:color w:val="000000"/>
                        </w:rPr>
                        <w:t>a</w:t>
                      </w:r>
                      <w:r w:rsidRPr="00D91AC1">
                        <w:rPr>
                          <w:rFonts w:cs="Arial"/>
                          <w:color w:val="000000"/>
                        </w:rPr>
                        <w:t xml:space="preserve"> refreshed Shared Statement</w:t>
                      </w:r>
                      <w:r w:rsidR="009A21E0">
                        <w:rPr>
                          <w:rFonts w:cs="Arial"/>
                          <w:color w:val="000000"/>
                        </w:rPr>
                        <w:t xml:space="preserve"> to be adopted by both organisation</w:t>
                      </w:r>
                      <w:r w:rsidR="00F069BC">
                        <w:rPr>
                          <w:rFonts w:cs="Arial"/>
                          <w:color w:val="000000"/>
                        </w:rPr>
                        <w:t>s</w:t>
                      </w:r>
                      <w:r w:rsidRPr="00D91AC1">
                        <w:rPr>
                          <w:rFonts w:cs="Arial"/>
                          <w:color w:val="000000"/>
                        </w:rPr>
                        <w:t>;</w:t>
                      </w:r>
                      <w:r>
                        <w:rPr>
                          <w:rFonts w:cs="Arial"/>
                          <w:color w:val="000000"/>
                        </w:rPr>
                        <w:t xml:space="preserve"> </w:t>
                      </w:r>
                      <w:r w:rsidR="00F069BC">
                        <w:rPr>
                          <w:rFonts w:cs="Arial"/>
                          <w:color w:val="000000"/>
                        </w:rPr>
                        <w:t xml:space="preserve">to </w:t>
                      </w:r>
                      <w:r w:rsidRPr="00D91AC1">
                        <w:rPr>
                          <w:rFonts w:cs="Arial"/>
                          <w:color w:val="000000"/>
                        </w:rPr>
                        <w:t xml:space="preserve">give approval to </w:t>
                      </w:r>
                      <w:r w:rsidR="007B1F83">
                        <w:rPr>
                          <w:rFonts w:cs="Arial"/>
                          <w:color w:val="000000"/>
                        </w:rPr>
                        <w:t>officers developing his piece of work</w:t>
                      </w:r>
                      <w:r w:rsidRPr="00D91AC1">
                        <w:rPr>
                          <w:rFonts w:cs="Arial"/>
                          <w:color w:val="000000"/>
                        </w:rPr>
                        <w:t xml:space="preserve"> in partnership with ACE; and </w:t>
                      </w:r>
                      <w:r w:rsidR="00F069BC">
                        <w:rPr>
                          <w:rFonts w:cs="Arial"/>
                          <w:color w:val="000000"/>
                        </w:rPr>
                        <w:t xml:space="preserve">to </w:t>
                      </w:r>
                      <w:r w:rsidR="009A21E0">
                        <w:rPr>
                          <w:rFonts w:cs="Arial"/>
                          <w:color w:val="000000"/>
                        </w:rPr>
                        <w:t>share their views on its proposed content</w:t>
                      </w:r>
                      <w:r w:rsidRPr="00D91AC1">
                        <w:rPr>
                          <w:rFonts w:cs="Arial"/>
                          <w:color w:val="000000"/>
                        </w:rPr>
                        <w:t>.</w:t>
                      </w:r>
                    </w:p>
                    <w:p w14:paraId="1DE9F10E" w14:textId="77777777" w:rsidR="000F69FB" w:rsidRDefault="000F69FB"/>
                  </w:txbxContent>
                </v:textbox>
                <w10:wrap anchorx="margin"/>
              </v:shape>
            </w:pict>
          </mc:Fallback>
        </mc:AlternateContent>
      </w:r>
    </w:p>
    <w:p w14:paraId="6CF651B8" w14:textId="77777777" w:rsidR="009B6F95" w:rsidRDefault="009B6F95" w:rsidP="00B84F31">
      <w:pPr>
        <w:pStyle w:val="Title3"/>
      </w:pPr>
    </w:p>
    <w:p w14:paraId="40A9EE10" w14:textId="77777777" w:rsidR="009B6F95" w:rsidRDefault="009B6F95" w:rsidP="00B84F31">
      <w:pPr>
        <w:pStyle w:val="Title3"/>
      </w:pPr>
    </w:p>
    <w:p w14:paraId="521EBD25" w14:textId="77777777" w:rsidR="009B6F95" w:rsidRDefault="009B6F95" w:rsidP="00B84F31">
      <w:pPr>
        <w:pStyle w:val="Title3"/>
      </w:pPr>
    </w:p>
    <w:p w14:paraId="004B0C69" w14:textId="77777777" w:rsidR="009B6F95" w:rsidRDefault="009B6F95" w:rsidP="00B84F31">
      <w:pPr>
        <w:pStyle w:val="Title3"/>
      </w:pPr>
    </w:p>
    <w:p w14:paraId="5A27D50F" w14:textId="77777777" w:rsidR="009B6F95" w:rsidRDefault="009B6F95" w:rsidP="00B84F31">
      <w:pPr>
        <w:pStyle w:val="Title3"/>
      </w:pPr>
    </w:p>
    <w:p w14:paraId="45259424" w14:textId="77777777" w:rsidR="009B6F95" w:rsidRDefault="009B6F95" w:rsidP="00B84F31">
      <w:pPr>
        <w:pStyle w:val="Title3"/>
      </w:pPr>
    </w:p>
    <w:p w14:paraId="4DB0FC53" w14:textId="77777777" w:rsidR="009B6F95" w:rsidRDefault="009B6F95" w:rsidP="00B84F31">
      <w:pPr>
        <w:pStyle w:val="Title3"/>
      </w:pPr>
    </w:p>
    <w:p w14:paraId="6117F001" w14:textId="77777777" w:rsidR="009B6F95" w:rsidRDefault="009B6F95" w:rsidP="00174FE2">
      <w:pPr>
        <w:pStyle w:val="Title3"/>
        <w:ind w:left="0" w:firstLine="0"/>
      </w:pPr>
    </w:p>
    <w:p w14:paraId="6E5F5058" w14:textId="72E8FABB" w:rsidR="009B6F95" w:rsidRPr="00C803F3" w:rsidRDefault="00C657DA" w:rsidP="000F69FB">
      <w:sdt>
        <w:sdtPr>
          <w:rPr>
            <w:rStyle w:val="Style2"/>
          </w:rPr>
          <w:id w:val="-1751574325"/>
          <w:lock w:val="contentLocked"/>
          <w:placeholder>
            <w:docPart w:val="4AFB340664424D1F99C24C3CB574EEF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B808E76435DA4786903225C6AE11AA57"/>
          </w:placeholder>
          <w:text w:multiLine="1"/>
        </w:sdtPr>
        <w:sdtEndPr/>
        <w:sdtContent>
          <w:r w:rsidR="008D7170">
            <w:t>Lauren Lucas</w:t>
          </w:r>
        </w:sdtContent>
      </w:sdt>
    </w:p>
    <w:p w14:paraId="599A3515" w14:textId="668B91E0" w:rsidR="009B6F95" w:rsidRDefault="00C657DA" w:rsidP="000F69FB">
      <w:sdt>
        <w:sdtPr>
          <w:rPr>
            <w:rStyle w:val="Style2"/>
          </w:rPr>
          <w:id w:val="1940027828"/>
          <w:lock w:val="contentLocked"/>
          <w:placeholder>
            <w:docPart w:val="AA6726BA024F431790B7CE76BB5C38B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8D7170">
        <w:t>Adviser – Culture, Tourism and Sport</w:t>
      </w:r>
    </w:p>
    <w:p w14:paraId="0BF33CE0" w14:textId="0733661E" w:rsidR="009B6F95" w:rsidRPr="009A0097" w:rsidRDefault="00C657DA" w:rsidP="009A0097">
      <w:pPr>
        <w:divId w:val="931430117"/>
        <w:rPr>
          <w:rFonts w:asciiTheme="minorHAnsi" w:eastAsiaTheme="minorEastAsia" w:hAnsiTheme="minorHAnsi"/>
          <w:noProof/>
          <w:lang w:eastAsia="en-GB"/>
        </w:rPr>
      </w:pPr>
      <w:sdt>
        <w:sdtPr>
          <w:rPr>
            <w:rStyle w:val="Style2"/>
          </w:rPr>
          <w:id w:val="1040625228"/>
          <w:lock w:val="contentLocked"/>
          <w:placeholder>
            <w:docPart w:val="F7D6B9C2371741C893D2206E81DB06D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9A0097">
        <w:rPr>
          <w:rFonts w:eastAsiaTheme="minorEastAsia"/>
          <w:noProof/>
          <w:lang w:eastAsia="en-GB"/>
        </w:rPr>
        <w:t>07920 278485</w:t>
      </w:r>
    </w:p>
    <w:p w14:paraId="0D73137A" w14:textId="3FA66030" w:rsidR="009B6F95" w:rsidRDefault="00C657DA" w:rsidP="00B84F31">
      <w:pPr>
        <w:pStyle w:val="Title3"/>
      </w:pPr>
      <w:sdt>
        <w:sdtPr>
          <w:rPr>
            <w:rStyle w:val="Style2"/>
          </w:rPr>
          <w:id w:val="614409820"/>
          <w:lock w:val="contentLocked"/>
          <w:placeholder>
            <w:docPart w:val="BA4E0DBBB1E34A2D97D0B2A206CD825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AE14EE182434C95890B5B1E4B902F58"/>
          </w:placeholder>
          <w:text w:multiLine="1"/>
        </w:sdtPr>
        <w:sdtEndPr/>
        <w:sdtContent>
          <w:r w:rsidR="008D7170">
            <w:t>lauren.lucas</w:t>
          </w:r>
          <w:r w:rsidR="009B6F95" w:rsidRPr="00C803F3">
            <w:t>@local.gov.uk</w:t>
          </w:r>
        </w:sdtContent>
      </w:sdt>
    </w:p>
    <w:p w14:paraId="0DB3D6F5" w14:textId="294CC8ED" w:rsidR="009B6F95" w:rsidRDefault="009B6F95" w:rsidP="00F21F4F">
      <w:pPr>
        <w:pStyle w:val="Title3"/>
        <w:ind w:left="0" w:firstLine="0"/>
      </w:pPr>
    </w:p>
    <w:p w14:paraId="01C50198" w14:textId="3150B13D" w:rsidR="00D7771B" w:rsidRDefault="00D7771B" w:rsidP="00F21F4F">
      <w:pPr>
        <w:pStyle w:val="Title3"/>
        <w:ind w:left="0" w:firstLine="0"/>
      </w:pPr>
    </w:p>
    <w:p w14:paraId="7FAC326B" w14:textId="77777777" w:rsidR="00F069BC" w:rsidRPr="00C803F3" w:rsidRDefault="00F069BC" w:rsidP="00F21F4F">
      <w:pPr>
        <w:pStyle w:val="Title3"/>
        <w:ind w:left="0" w:firstLine="0"/>
      </w:pPr>
    </w:p>
    <w:p w14:paraId="474A3897" w14:textId="1BB738BF"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862778161"/>
          <w:placeholder>
            <w:docPart w:val="91C53C04D01D462EADED97B375920173"/>
          </w:placeholder>
          <w:text w:multiLine="1"/>
        </w:sdtPr>
        <w:sdtEndPr/>
        <w:sdtContent>
          <w:r w:rsidR="008D7170">
            <w:rPr>
              <w:rFonts w:eastAsiaTheme="minorEastAsia" w:cs="Arial"/>
              <w:bCs/>
              <w:lang w:eastAsia="ja-JP"/>
            </w:rPr>
            <w:t>ACE Delivery Plans</w:t>
          </w:r>
        </w:sdtContent>
      </w:sdt>
      <w:r>
        <w:fldChar w:fldCharType="end"/>
      </w:r>
    </w:p>
    <w:p w14:paraId="7C0FFDFF" w14:textId="3F7FD718" w:rsidR="00FB4CEF" w:rsidRPr="00FB4CEF" w:rsidRDefault="00FB4CEF" w:rsidP="00FB4CEF">
      <w:pPr>
        <w:spacing w:line="259" w:lineRule="auto"/>
        <w:ind w:left="0" w:firstLine="0"/>
        <w:rPr>
          <w:rFonts w:cs="Arial"/>
          <w:b/>
          <w:bCs/>
          <w:color w:val="000000"/>
        </w:rPr>
      </w:pPr>
      <w:r w:rsidRPr="00FB4CEF">
        <w:rPr>
          <w:rFonts w:cs="Arial"/>
          <w:b/>
          <w:bCs/>
          <w:color w:val="000000"/>
        </w:rPr>
        <w:t>Background</w:t>
      </w:r>
    </w:p>
    <w:p w14:paraId="4FD06DEF" w14:textId="3DA65F74" w:rsidR="008D7170" w:rsidRDefault="00FB4CEF" w:rsidP="00FB4CEF">
      <w:pPr>
        <w:pStyle w:val="ListParagraph"/>
        <w:numPr>
          <w:ilvl w:val="0"/>
          <w:numId w:val="15"/>
        </w:numPr>
        <w:spacing w:line="259" w:lineRule="auto"/>
        <w:rPr>
          <w:rFonts w:cs="Arial"/>
        </w:rPr>
      </w:pPr>
      <w:r w:rsidRPr="00FB4CEF">
        <w:rPr>
          <w:rFonts w:cs="Arial"/>
          <w:color w:val="000000"/>
        </w:rPr>
        <w:t>In January 2020,</w:t>
      </w:r>
      <w:r w:rsidR="008D7170" w:rsidRPr="00FB4CEF">
        <w:rPr>
          <w:rFonts w:cs="Arial"/>
          <w:color w:val="000000"/>
        </w:rPr>
        <w:t xml:space="preserve"> ACE</w:t>
      </w:r>
      <w:r w:rsidRPr="00FB4CEF">
        <w:rPr>
          <w:rFonts w:cs="Arial"/>
          <w:color w:val="000000"/>
        </w:rPr>
        <w:t xml:space="preserve"> published their </w:t>
      </w:r>
      <w:r w:rsidR="008D7170" w:rsidRPr="00FB4CEF">
        <w:rPr>
          <w:rFonts w:cs="Arial"/>
          <w:color w:val="000000"/>
        </w:rPr>
        <w:t>ten</w:t>
      </w:r>
      <w:r w:rsidR="00736FA2">
        <w:rPr>
          <w:rFonts w:cs="Arial"/>
          <w:color w:val="000000"/>
        </w:rPr>
        <w:t>-</w:t>
      </w:r>
      <w:r w:rsidR="008D7170" w:rsidRPr="00FB4CEF">
        <w:rPr>
          <w:rFonts w:cs="Arial"/>
          <w:color w:val="000000"/>
        </w:rPr>
        <w:t>year strategy ‘Let’s Create’</w:t>
      </w:r>
      <w:r w:rsidR="008E21AB">
        <w:rPr>
          <w:rFonts w:cs="Arial"/>
          <w:color w:val="000000"/>
        </w:rPr>
        <w:t xml:space="preserve"> with the </w:t>
      </w:r>
      <w:r w:rsidR="004713BD">
        <w:rPr>
          <w:rFonts w:cs="Arial"/>
          <w:color w:val="000000"/>
        </w:rPr>
        <w:t xml:space="preserve">following vision: </w:t>
      </w:r>
      <w:r w:rsidR="008D7170" w:rsidRPr="0038370A">
        <w:rPr>
          <w:rFonts w:cs="Arial"/>
          <w:i/>
          <w:iCs/>
          <w:color w:val="000000"/>
        </w:rPr>
        <w:t>“</w:t>
      </w:r>
      <w:r w:rsidR="008D7170" w:rsidRPr="0038370A">
        <w:rPr>
          <w:rFonts w:cs="Arial"/>
          <w:i/>
          <w:iCs/>
        </w:rPr>
        <w:t>by 2030</w:t>
      </w:r>
      <w:r w:rsidR="0038370A">
        <w:rPr>
          <w:rFonts w:cs="Arial"/>
          <w:i/>
          <w:iCs/>
        </w:rPr>
        <w:t>,</w:t>
      </w:r>
      <w:r w:rsidR="008D7170" w:rsidRPr="0038370A">
        <w:rPr>
          <w:rFonts w:cs="Arial"/>
          <w:i/>
          <w:iCs/>
        </w:rPr>
        <w:t xml:space="preserve"> we want England to be a country in which the creativity of each of us is valued and given the chance to flourish, and where every one of us has access to a remarkable range of high-quality cultural experiences</w:t>
      </w:r>
      <w:r w:rsidRPr="0038370A">
        <w:rPr>
          <w:rFonts w:cs="Arial"/>
          <w:i/>
          <w:iCs/>
        </w:rPr>
        <w:t>”</w:t>
      </w:r>
      <w:r w:rsidR="008D7170" w:rsidRPr="0038370A">
        <w:rPr>
          <w:rFonts w:cs="Arial"/>
          <w:i/>
          <w:iCs/>
        </w:rPr>
        <w:t>.</w:t>
      </w:r>
    </w:p>
    <w:p w14:paraId="50E3FA59" w14:textId="77777777" w:rsidR="00305F92" w:rsidRDefault="00305F92" w:rsidP="00305F92">
      <w:pPr>
        <w:pStyle w:val="ListParagraph"/>
        <w:numPr>
          <w:ilvl w:val="0"/>
          <w:numId w:val="0"/>
        </w:numPr>
        <w:spacing w:line="259" w:lineRule="auto"/>
        <w:ind w:left="360"/>
        <w:rPr>
          <w:rFonts w:cs="Arial"/>
        </w:rPr>
      </w:pPr>
    </w:p>
    <w:p w14:paraId="7735A27D" w14:textId="1E529653" w:rsidR="00C56A00" w:rsidRPr="00EC3C88" w:rsidRDefault="00AC4C8E" w:rsidP="00C56A00">
      <w:pPr>
        <w:pStyle w:val="ListParagraph"/>
        <w:numPr>
          <w:ilvl w:val="0"/>
          <w:numId w:val="15"/>
        </w:numPr>
        <w:spacing w:line="259" w:lineRule="auto"/>
        <w:rPr>
          <w:rFonts w:cs="Arial"/>
        </w:rPr>
      </w:pPr>
      <w:r>
        <w:rPr>
          <w:rFonts w:cs="Arial"/>
        </w:rPr>
        <w:t>‘</w:t>
      </w:r>
      <w:r w:rsidR="00A10F7B" w:rsidRPr="00C56A00">
        <w:rPr>
          <w:rFonts w:cs="Arial"/>
        </w:rPr>
        <w:t>Let’s Create</w:t>
      </w:r>
      <w:r>
        <w:rPr>
          <w:rFonts w:cs="Arial"/>
        </w:rPr>
        <w:t>’</w:t>
      </w:r>
      <w:r w:rsidR="00A10F7B" w:rsidRPr="00C56A00">
        <w:rPr>
          <w:rFonts w:cs="Arial"/>
        </w:rPr>
        <w:t xml:space="preserve"> </w:t>
      </w:r>
      <w:r w:rsidR="00C56A00" w:rsidRPr="00C56A00">
        <w:rPr>
          <w:rFonts w:cs="Arial"/>
        </w:rPr>
        <w:t>sets out three Outcomes the strategy is seeking to achieve</w:t>
      </w:r>
      <w:r>
        <w:rPr>
          <w:rFonts w:cs="Arial"/>
        </w:rPr>
        <w:t xml:space="preserve">, </w:t>
      </w:r>
      <w:r w:rsidR="00815584">
        <w:rPr>
          <w:rFonts w:cs="Arial"/>
        </w:rPr>
        <w:t>(</w:t>
      </w:r>
      <w:r>
        <w:rPr>
          <w:rFonts w:cs="Arial"/>
        </w:rPr>
        <w:t>as outlined in an earlier Board paper</w:t>
      </w:r>
      <w:r w:rsidR="00815584">
        <w:rPr>
          <w:rFonts w:cs="Arial"/>
        </w:rPr>
        <w:t>)</w:t>
      </w:r>
      <w:r w:rsidR="00C56A00" w:rsidRPr="00C56A00">
        <w:rPr>
          <w:rFonts w:cs="Arial"/>
        </w:rPr>
        <w:t>: Creative People, Cultural Communities and A Creative &amp; Cultural Country</w:t>
      </w:r>
      <w:r w:rsidR="00B53FDF" w:rsidRPr="00EC3C88">
        <w:rPr>
          <w:rFonts w:cs="Arial"/>
        </w:rPr>
        <w:t>.</w:t>
      </w:r>
      <w:r w:rsidR="00CA6AB1" w:rsidRPr="00EC3C88">
        <w:rPr>
          <w:rFonts w:cs="Arial"/>
        </w:rPr>
        <w:t xml:space="preserve"> </w:t>
      </w:r>
      <w:r w:rsidR="00CA6AB1" w:rsidRPr="00F54C9F">
        <w:rPr>
          <w:rFonts w:cs="Arial"/>
          <w:shd w:val="clear" w:color="auto" w:fill="F8F8F8"/>
        </w:rPr>
        <w:t>Delivery will be supported by four </w:t>
      </w:r>
      <w:r w:rsidR="00EC3C88" w:rsidRPr="00F54C9F">
        <w:rPr>
          <w:rFonts w:cs="Arial"/>
          <w:shd w:val="clear" w:color="auto" w:fill="F8F8F8"/>
        </w:rPr>
        <w:t xml:space="preserve">new </w:t>
      </w:r>
      <w:r w:rsidR="00EC3C88" w:rsidRPr="00F54C9F">
        <w:rPr>
          <w:rFonts w:cs="Arial"/>
        </w:rPr>
        <w:t>Investment Principles</w:t>
      </w:r>
      <w:r w:rsidR="00EC3C88" w:rsidRPr="00F54C9F">
        <w:rPr>
          <w:rFonts w:cs="Arial"/>
          <w:shd w:val="clear" w:color="auto" w:fill="F8F8F8"/>
        </w:rPr>
        <w:t xml:space="preserve">: inclusivity and relevance, </w:t>
      </w:r>
      <w:r w:rsidR="003A30B0" w:rsidRPr="00F54C9F">
        <w:rPr>
          <w:rFonts w:cs="Arial"/>
          <w:shd w:val="clear" w:color="auto" w:fill="F8F8F8"/>
        </w:rPr>
        <w:t>d</w:t>
      </w:r>
      <w:r w:rsidR="00EC3C88" w:rsidRPr="00F54C9F">
        <w:rPr>
          <w:rFonts w:cs="Arial"/>
          <w:shd w:val="clear" w:color="auto" w:fill="F8F8F8"/>
        </w:rPr>
        <w:t xml:space="preserve">ynamism, </w:t>
      </w:r>
      <w:r w:rsidR="000C3E3A" w:rsidRPr="00F54C9F">
        <w:rPr>
          <w:rFonts w:cs="Arial"/>
          <w:shd w:val="clear" w:color="auto" w:fill="F8F8F8"/>
        </w:rPr>
        <w:t>ambition and quality and environmental responsibility.</w:t>
      </w:r>
    </w:p>
    <w:p w14:paraId="6314BF73" w14:textId="77777777" w:rsidR="00C56A00" w:rsidRPr="00412739" w:rsidRDefault="00C56A00" w:rsidP="00412739">
      <w:pPr>
        <w:pStyle w:val="ListParagraph"/>
        <w:numPr>
          <w:ilvl w:val="0"/>
          <w:numId w:val="0"/>
        </w:numPr>
        <w:spacing w:line="259" w:lineRule="auto"/>
        <w:ind w:left="360"/>
        <w:rPr>
          <w:rFonts w:cs="Arial"/>
        </w:rPr>
      </w:pPr>
    </w:p>
    <w:p w14:paraId="208E9D21" w14:textId="33F5D78D" w:rsidR="006C645A" w:rsidRPr="006C645A" w:rsidRDefault="006C645A" w:rsidP="006C645A">
      <w:pPr>
        <w:ind w:left="360" w:hanging="360"/>
        <w:rPr>
          <w:rFonts w:cs="Arial"/>
          <w:b/>
          <w:bCs/>
        </w:rPr>
      </w:pPr>
      <w:r>
        <w:rPr>
          <w:rFonts w:cs="Arial"/>
          <w:b/>
          <w:bCs/>
        </w:rPr>
        <w:t>Deliv</w:t>
      </w:r>
      <w:r w:rsidR="00A90AC5">
        <w:rPr>
          <w:rFonts w:cs="Arial"/>
          <w:b/>
          <w:bCs/>
        </w:rPr>
        <w:t>ery Plan Priorities</w:t>
      </w:r>
    </w:p>
    <w:p w14:paraId="278B6C09" w14:textId="1103F2E6" w:rsidR="00F60565" w:rsidRDefault="00F60565" w:rsidP="00521D8D">
      <w:pPr>
        <w:pStyle w:val="ListParagraph"/>
        <w:numPr>
          <w:ilvl w:val="0"/>
          <w:numId w:val="15"/>
        </w:numPr>
        <w:spacing w:line="259" w:lineRule="auto"/>
        <w:rPr>
          <w:rFonts w:cs="Arial"/>
        </w:rPr>
      </w:pPr>
      <w:r w:rsidRPr="007650A3">
        <w:rPr>
          <w:rFonts w:cs="Arial"/>
        </w:rPr>
        <w:t xml:space="preserve">To help </w:t>
      </w:r>
      <w:r>
        <w:rPr>
          <w:rFonts w:cs="Arial"/>
        </w:rPr>
        <w:t>Arts Council to</w:t>
      </w:r>
      <w:r w:rsidRPr="007650A3">
        <w:rPr>
          <w:rFonts w:cs="Arial"/>
        </w:rPr>
        <w:t xml:space="preserve"> achieve the vision</w:t>
      </w:r>
      <w:r>
        <w:rPr>
          <w:rFonts w:cs="Arial"/>
        </w:rPr>
        <w:t xml:space="preserve"> set out in ‘Let’s Create’</w:t>
      </w:r>
      <w:r w:rsidRPr="007650A3">
        <w:rPr>
          <w:rFonts w:cs="Arial"/>
        </w:rPr>
        <w:t xml:space="preserve">, </w:t>
      </w:r>
      <w:r>
        <w:rPr>
          <w:rFonts w:cs="Arial"/>
        </w:rPr>
        <w:t>they</w:t>
      </w:r>
      <w:r w:rsidRPr="007650A3">
        <w:rPr>
          <w:rFonts w:cs="Arial"/>
        </w:rPr>
        <w:t xml:space="preserve"> will publish a series of Delivery Plans over the next decade. These will set out in more detail the steps </w:t>
      </w:r>
      <w:r>
        <w:rPr>
          <w:rFonts w:cs="Arial"/>
        </w:rPr>
        <w:t>they</w:t>
      </w:r>
      <w:r w:rsidRPr="007650A3">
        <w:rPr>
          <w:rFonts w:cs="Arial"/>
        </w:rPr>
        <w:t xml:space="preserve"> will take to deliver </w:t>
      </w:r>
      <w:r>
        <w:rPr>
          <w:rFonts w:cs="Arial"/>
        </w:rPr>
        <w:t>‘</w:t>
      </w:r>
      <w:r w:rsidRPr="007650A3">
        <w:rPr>
          <w:rFonts w:cs="Arial"/>
        </w:rPr>
        <w:t>Let’s Create</w:t>
      </w:r>
      <w:r>
        <w:rPr>
          <w:rFonts w:cs="Arial"/>
        </w:rPr>
        <w:t>’</w:t>
      </w:r>
      <w:r w:rsidRPr="007650A3">
        <w:rPr>
          <w:rFonts w:cs="Arial"/>
        </w:rPr>
        <w:t xml:space="preserve"> and how </w:t>
      </w:r>
      <w:r>
        <w:rPr>
          <w:rFonts w:cs="Arial"/>
        </w:rPr>
        <w:t>they</w:t>
      </w:r>
      <w:r w:rsidRPr="007650A3">
        <w:rPr>
          <w:rFonts w:cs="Arial"/>
        </w:rPr>
        <w:t xml:space="preserve"> will resource them. </w:t>
      </w:r>
    </w:p>
    <w:p w14:paraId="34D9C223" w14:textId="77777777" w:rsidR="00521D8D" w:rsidRPr="00521D8D" w:rsidRDefault="00521D8D" w:rsidP="00521D8D">
      <w:pPr>
        <w:pStyle w:val="ListParagraph"/>
        <w:numPr>
          <w:ilvl w:val="0"/>
          <w:numId w:val="0"/>
        </w:numPr>
        <w:spacing w:line="259" w:lineRule="auto"/>
        <w:ind w:left="360"/>
        <w:rPr>
          <w:rFonts w:cs="Arial"/>
        </w:rPr>
      </w:pPr>
    </w:p>
    <w:p w14:paraId="2CF04E5B" w14:textId="07F179CB" w:rsidR="00705F04" w:rsidRPr="003B6FF8" w:rsidRDefault="003B6FF8" w:rsidP="003B6FF8">
      <w:pPr>
        <w:pStyle w:val="ListParagraph"/>
        <w:numPr>
          <w:ilvl w:val="0"/>
          <w:numId w:val="15"/>
        </w:numPr>
        <w:spacing w:line="259" w:lineRule="auto"/>
        <w:rPr>
          <w:rFonts w:cs="Arial"/>
        </w:rPr>
      </w:pPr>
      <w:r w:rsidRPr="00736FA2">
        <w:rPr>
          <w:rFonts w:cs="Arial"/>
        </w:rPr>
        <w:t xml:space="preserve">The </w:t>
      </w:r>
      <w:r w:rsidR="00521D8D">
        <w:rPr>
          <w:rFonts w:cs="Arial"/>
        </w:rPr>
        <w:t>first D</w:t>
      </w:r>
      <w:r w:rsidRPr="00736FA2">
        <w:rPr>
          <w:rFonts w:cs="Arial"/>
        </w:rPr>
        <w:t xml:space="preserve">elivery </w:t>
      </w:r>
      <w:r w:rsidR="00521D8D">
        <w:rPr>
          <w:rFonts w:cs="Arial"/>
        </w:rPr>
        <w:t>P</w:t>
      </w:r>
      <w:r w:rsidRPr="00736FA2">
        <w:rPr>
          <w:rFonts w:cs="Arial"/>
        </w:rPr>
        <w:t xml:space="preserve">lan </w:t>
      </w:r>
      <w:r w:rsidR="00521D8D">
        <w:rPr>
          <w:rFonts w:cs="Arial"/>
        </w:rPr>
        <w:t xml:space="preserve">(2021-24) </w:t>
      </w:r>
      <w:r w:rsidRPr="00736FA2">
        <w:rPr>
          <w:rFonts w:cs="Arial"/>
        </w:rPr>
        <w:t>sets out five new themes</w:t>
      </w:r>
      <w:r w:rsidR="006A0E8B">
        <w:rPr>
          <w:rFonts w:cs="Arial"/>
        </w:rPr>
        <w:t>:</w:t>
      </w:r>
    </w:p>
    <w:p w14:paraId="12CDECDF" w14:textId="08512B21" w:rsidR="00254A0B" w:rsidRPr="00705F04" w:rsidRDefault="00A90AC5" w:rsidP="00705F04">
      <w:pPr>
        <w:pStyle w:val="ListParagraph"/>
        <w:numPr>
          <w:ilvl w:val="0"/>
          <w:numId w:val="0"/>
        </w:numPr>
        <w:spacing w:line="259" w:lineRule="auto"/>
        <w:ind w:left="360"/>
        <w:rPr>
          <w:rFonts w:cs="Arial"/>
          <w:sz w:val="12"/>
          <w:szCs w:val="12"/>
        </w:rPr>
      </w:pPr>
      <w:r w:rsidRPr="00A90AC5">
        <w:rPr>
          <w:rFonts w:cs="Arial"/>
        </w:rPr>
        <w:t xml:space="preserve"> </w:t>
      </w:r>
    </w:p>
    <w:p w14:paraId="665ACAE7" w14:textId="77777777" w:rsidR="006A0E8B" w:rsidRDefault="008D7170" w:rsidP="006A0E8B">
      <w:pPr>
        <w:pStyle w:val="ListParagraph"/>
        <w:numPr>
          <w:ilvl w:val="1"/>
          <w:numId w:val="37"/>
        </w:numPr>
        <w:spacing w:line="259" w:lineRule="auto"/>
        <w:ind w:left="851" w:hanging="425"/>
        <w:rPr>
          <w:rFonts w:cs="Arial"/>
        </w:rPr>
      </w:pPr>
      <w:r w:rsidRPr="006A0E8B">
        <w:rPr>
          <w:rFonts w:cs="Arial"/>
          <w:b/>
          <w:bCs/>
        </w:rPr>
        <w:t xml:space="preserve">Fit for the </w:t>
      </w:r>
      <w:r w:rsidR="005F6C84" w:rsidRPr="006A0E8B">
        <w:rPr>
          <w:rFonts w:cs="Arial"/>
          <w:b/>
          <w:bCs/>
        </w:rPr>
        <w:t>f</w:t>
      </w:r>
      <w:r w:rsidRPr="006A0E8B">
        <w:rPr>
          <w:rFonts w:cs="Arial"/>
          <w:b/>
          <w:bCs/>
        </w:rPr>
        <w:t>uture</w:t>
      </w:r>
      <w:r w:rsidR="00A974CB" w:rsidRPr="006A0E8B">
        <w:rPr>
          <w:rFonts w:cs="Arial"/>
        </w:rPr>
        <w:t xml:space="preserve">: how arts and cultural organisations cab innovate and develop new business models, including working with health and social care providers or higher education, </w:t>
      </w:r>
      <w:proofErr w:type="spellStart"/>
      <w:r w:rsidR="00A974CB" w:rsidRPr="006A0E8B">
        <w:rPr>
          <w:rFonts w:cs="Arial"/>
        </w:rPr>
        <w:t>improvig</w:t>
      </w:r>
      <w:proofErr w:type="spellEnd"/>
      <w:r w:rsidR="00A974CB" w:rsidRPr="006A0E8B">
        <w:rPr>
          <w:rFonts w:cs="Arial"/>
        </w:rPr>
        <w:t xml:space="preserve"> efficiency and addressing environmental sustainability.</w:t>
      </w:r>
    </w:p>
    <w:p w14:paraId="6C8B4C16" w14:textId="77777777" w:rsidR="006A0E8B" w:rsidRDefault="00A90AC5" w:rsidP="006A0E8B">
      <w:pPr>
        <w:pStyle w:val="ListParagraph"/>
        <w:numPr>
          <w:ilvl w:val="1"/>
          <w:numId w:val="37"/>
        </w:numPr>
        <w:spacing w:line="259" w:lineRule="auto"/>
        <w:ind w:left="851" w:hanging="425"/>
        <w:rPr>
          <w:rFonts w:cs="Arial"/>
        </w:rPr>
      </w:pPr>
      <w:r w:rsidRPr="006A0E8B">
        <w:rPr>
          <w:rFonts w:cs="Arial"/>
          <w:b/>
          <w:bCs/>
        </w:rPr>
        <w:t xml:space="preserve">Supporting </w:t>
      </w:r>
      <w:r w:rsidR="005F6C84" w:rsidRPr="006A0E8B">
        <w:rPr>
          <w:rFonts w:cs="Arial"/>
          <w:b/>
          <w:bCs/>
        </w:rPr>
        <w:t>i</w:t>
      </w:r>
      <w:r w:rsidRPr="006A0E8B">
        <w:rPr>
          <w:rFonts w:cs="Arial"/>
          <w:b/>
          <w:bCs/>
        </w:rPr>
        <w:t>ndividuals</w:t>
      </w:r>
      <w:r w:rsidR="00521D8D" w:rsidRPr="006A0E8B">
        <w:rPr>
          <w:rFonts w:cs="Arial"/>
          <w:b/>
          <w:bCs/>
        </w:rPr>
        <w:t>:</w:t>
      </w:r>
      <w:r w:rsidR="00521D8D" w:rsidRPr="006A0E8B">
        <w:rPr>
          <w:rFonts w:cs="Arial"/>
        </w:rPr>
        <w:t xml:space="preserve"> how ACE will provide more direct support to individual creative practitioners, including a combination of improved financial support alongside improved access to training and development opportunities. </w:t>
      </w:r>
    </w:p>
    <w:p w14:paraId="2A037157" w14:textId="77777777" w:rsidR="006A0E8B" w:rsidRDefault="00A90AC5" w:rsidP="006A0E8B">
      <w:pPr>
        <w:pStyle w:val="ListParagraph"/>
        <w:numPr>
          <w:ilvl w:val="1"/>
          <w:numId w:val="37"/>
        </w:numPr>
        <w:spacing w:line="259" w:lineRule="auto"/>
        <w:ind w:left="851" w:hanging="425"/>
        <w:rPr>
          <w:rFonts w:cs="Arial"/>
        </w:rPr>
      </w:pPr>
      <w:r w:rsidRPr="006A0E8B">
        <w:rPr>
          <w:rFonts w:cs="Arial"/>
          <w:b/>
          <w:bCs/>
        </w:rPr>
        <w:t>Strengthening our place-based working and levelling up</w:t>
      </w:r>
      <w:r w:rsidR="004165B7" w:rsidRPr="006A0E8B">
        <w:rPr>
          <w:rFonts w:cs="Arial"/>
        </w:rPr>
        <w:t xml:space="preserve">: </w:t>
      </w:r>
      <w:r w:rsidR="003D27D9" w:rsidRPr="006A0E8B">
        <w:rPr>
          <w:rFonts w:cs="Arial"/>
        </w:rPr>
        <w:t>how ACE will</w:t>
      </w:r>
      <w:r w:rsidR="003D27D9" w:rsidRPr="003D27D9">
        <w:t xml:space="preserve"> </w:t>
      </w:r>
      <w:r w:rsidR="003D27D9" w:rsidRPr="006A0E8B">
        <w:rPr>
          <w:rFonts w:cs="Arial"/>
        </w:rPr>
        <w:t>work differently in different geographic areas in order to most effectively realise the ambitions of Let’s Create</w:t>
      </w:r>
      <w:r w:rsidR="001F4470" w:rsidRPr="006A0E8B">
        <w:rPr>
          <w:rFonts w:cs="Arial"/>
        </w:rPr>
        <w:t>, including setting out shared principles for collaboration with the Local Government Association.</w:t>
      </w:r>
    </w:p>
    <w:p w14:paraId="15E323E7" w14:textId="77777777" w:rsidR="006A0E8B" w:rsidRDefault="00612574" w:rsidP="006A0E8B">
      <w:pPr>
        <w:pStyle w:val="ListParagraph"/>
        <w:numPr>
          <w:ilvl w:val="1"/>
          <w:numId w:val="37"/>
        </w:numPr>
        <w:spacing w:line="259" w:lineRule="auto"/>
        <w:ind w:left="851" w:hanging="425"/>
        <w:rPr>
          <w:rFonts w:cs="Arial"/>
        </w:rPr>
      </w:pPr>
      <w:r w:rsidRPr="006A0E8B">
        <w:rPr>
          <w:rFonts w:cs="Arial"/>
          <w:b/>
          <w:bCs/>
        </w:rPr>
        <w:t xml:space="preserve">Working </w:t>
      </w:r>
      <w:r w:rsidR="005F6C84" w:rsidRPr="006A0E8B">
        <w:rPr>
          <w:rFonts w:cs="Arial"/>
          <w:b/>
          <w:bCs/>
        </w:rPr>
        <w:t>i</w:t>
      </w:r>
      <w:r w:rsidRPr="006A0E8B">
        <w:rPr>
          <w:rFonts w:cs="Arial"/>
          <w:b/>
          <w:bCs/>
        </w:rPr>
        <w:t>nternationally</w:t>
      </w:r>
      <w:r w:rsidR="00F722F3" w:rsidRPr="006A0E8B">
        <w:rPr>
          <w:rFonts w:cs="Arial"/>
          <w:b/>
          <w:bCs/>
        </w:rPr>
        <w:t>;</w:t>
      </w:r>
      <w:r w:rsidR="00F722F3" w:rsidRPr="006A0E8B">
        <w:rPr>
          <w:rFonts w:cs="Arial"/>
        </w:rPr>
        <w:t xml:space="preserve"> how ACE will </w:t>
      </w:r>
      <w:r w:rsidR="00F722F3" w:rsidRPr="006A0E8B">
        <w:rPr>
          <w:rFonts w:cs="Arial"/>
          <w:color w:val="000000"/>
        </w:rPr>
        <w:t>as support cultural organisations</w:t>
      </w:r>
      <w:r w:rsidR="00BD61FD" w:rsidRPr="006A0E8B">
        <w:rPr>
          <w:rFonts w:cs="Arial"/>
          <w:color w:val="000000"/>
        </w:rPr>
        <w:t xml:space="preserve"> </w:t>
      </w:r>
      <w:r w:rsidR="00BD61FD" w:rsidRPr="006A0E8B">
        <w:rPr>
          <w:rFonts w:cs="Arial"/>
        </w:rPr>
        <w:t>with appropriate legal and practical advice</w:t>
      </w:r>
      <w:r w:rsidR="00F722F3" w:rsidRPr="006A0E8B">
        <w:rPr>
          <w:rFonts w:cs="Arial"/>
          <w:color w:val="000000"/>
        </w:rPr>
        <w:t xml:space="preserve"> to navigate the new environment</w:t>
      </w:r>
      <w:r w:rsidR="002D7857" w:rsidRPr="006A0E8B">
        <w:rPr>
          <w:rFonts w:cs="Arial"/>
        </w:rPr>
        <w:t xml:space="preserve"> </w:t>
      </w:r>
      <w:r w:rsidR="00F722F3" w:rsidRPr="006A0E8B">
        <w:rPr>
          <w:rFonts w:cs="Arial"/>
        </w:rPr>
        <w:t xml:space="preserve">established by wider factors including EU Exit and the COVID-19 pandemic; </w:t>
      </w:r>
      <w:r w:rsidR="002D7857" w:rsidRPr="006A0E8B">
        <w:rPr>
          <w:rFonts w:cs="Arial"/>
        </w:rPr>
        <w:t xml:space="preserve">and </w:t>
      </w:r>
    </w:p>
    <w:p w14:paraId="1CFC2BA4" w14:textId="511B0D89" w:rsidR="00612574" w:rsidRPr="006A0E8B" w:rsidRDefault="002D7857" w:rsidP="006A0E8B">
      <w:pPr>
        <w:pStyle w:val="ListParagraph"/>
        <w:numPr>
          <w:ilvl w:val="1"/>
          <w:numId w:val="37"/>
        </w:numPr>
        <w:spacing w:line="259" w:lineRule="auto"/>
        <w:ind w:left="851" w:hanging="425"/>
        <w:rPr>
          <w:rFonts w:cs="Arial"/>
        </w:rPr>
      </w:pPr>
      <w:r w:rsidRPr="006A0E8B">
        <w:rPr>
          <w:rFonts w:cs="Arial"/>
          <w:b/>
          <w:bCs/>
        </w:rPr>
        <w:t xml:space="preserve">How the Arts Council </w:t>
      </w:r>
      <w:r w:rsidR="005F6C84" w:rsidRPr="006A0E8B">
        <w:rPr>
          <w:rFonts w:cs="Arial"/>
          <w:b/>
          <w:bCs/>
        </w:rPr>
        <w:t>w</w:t>
      </w:r>
      <w:r w:rsidRPr="006A0E8B">
        <w:rPr>
          <w:rFonts w:cs="Arial"/>
          <w:b/>
          <w:bCs/>
        </w:rPr>
        <w:t xml:space="preserve">ill </w:t>
      </w:r>
      <w:r w:rsidR="005F6C84" w:rsidRPr="006A0E8B">
        <w:rPr>
          <w:rFonts w:cs="Arial"/>
          <w:b/>
          <w:bCs/>
        </w:rPr>
        <w:t>c</w:t>
      </w:r>
      <w:r w:rsidRPr="006A0E8B">
        <w:rPr>
          <w:rFonts w:cs="Arial"/>
          <w:b/>
          <w:bCs/>
        </w:rPr>
        <w:t>hange</w:t>
      </w:r>
      <w:r w:rsidR="00EE7C3C" w:rsidRPr="006A0E8B">
        <w:rPr>
          <w:rFonts w:cs="Arial"/>
          <w:b/>
          <w:bCs/>
        </w:rPr>
        <w:t>:</w:t>
      </w:r>
      <w:r w:rsidR="00EE7C3C" w:rsidRPr="006A0E8B">
        <w:rPr>
          <w:rFonts w:cs="Arial"/>
          <w:color w:val="000000"/>
        </w:rPr>
        <w:t xml:space="preserve"> ensuring ACE is inclusive, relevant, dynamic, accessible, customer-focused, agile, and responsive</w:t>
      </w:r>
      <w:r w:rsidR="00CB3D4B" w:rsidRPr="006A0E8B">
        <w:rPr>
          <w:rFonts w:cs="Arial"/>
          <w:color w:val="000000"/>
        </w:rPr>
        <w:t>.</w:t>
      </w:r>
    </w:p>
    <w:p w14:paraId="012083DF" w14:textId="77777777" w:rsidR="00CB3D4B" w:rsidRPr="00CB3D4B" w:rsidRDefault="00CB3D4B" w:rsidP="00CB3D4B">
      <w:pPr>
        <w:pStyle w:val="ListParagraph"/>
        <w:numPr>
          <w:ilvl w:val="0"/>
          <w:numId w:val="0"/>
        </w:numPr>
        <w:spacing w:line="259" w:lineRule="auto"/>
        <w:ind w:left="792"/>
        <w:rPr>
          <w:rFonts w:cs="Arial"/>
        </w:rPr>
      </w:pPr>
    </w:p>
    <w:p w14:paraId="64E4AE15" w14:textId="5C1B84B7" w:rsidR="002A3F44" w:rsidRPr="0090460D" w:rsidRDefault="00CB3D4B" w:rsidP="0090460D">
      <w:pPr>
        <w:pStyle w:val="ListParagraph"/>
        <w:numPr>
          <w:ilvl w:val="0"/>
          <w:numId w:val="15"/>
        </w:numPr>
        <w:spacing w:line="259" w:lineRule="auto"/>
        <w:rPr>
          <w:rFonts w:cs="Arial"/>
        </w:rPr>
      </w:pPr>
      <w:r>
        <w:rPr>
          <w:rFonts w:cs="Arial"/>
        </w:rPr>
        <w:t xml:space="preserve">Full details of </w:t>
      </w:r>
      <w:r w:rsidR="008A458E">
        <w:rPr>
          <w:rFonts w:cs="Arial"/>
        </w:rPr>
        <w:t xml:space="preserve">each of these themes and their connection to the LGA’s work programme are set out in an </w:t>
      </w:r>
      <w:hyperlink r:id="rId12" w:history="1">
        <w:r w:rsidR="008A458E" w:rsidRPr="00933C39">
          <w:rPr>
            <w:rStyle w:val="Hyperlink"/>
            <w:rFonts w:cs="Arial"/>
          </w:rPr>
          <w:t>earlier paper shared with the CTS Board in June 2021</w:t>
        </w:r>
      </w:hyperlink>
      <w:r w:rsidR="008A458E">
        <w:rPr>
          <w:rFonts w:cs="Arial"/>
        </w:rPr>
        <w:t>.</w:t>
      </w:r>
    </w:p>
    <w:p w14:paraId="3B3C91CB" w14:textId="5AFF9749" w:rsidR="006C7649" w:rsidRDefault="006C7649" w:rsidP="006C7649">
      <w:pPr>
        <w:ind w:left="0" w:firstLine="0"/>
        <w:rPr>
          <w:rFonts w:cs="Arial"/>
          <w:b/>
          <w:bCs/>
          <w:color w:val="000000"/>
        </w:rPr>
      </w:pPr>
      <w:r>
        <w:rPr>
          <w:rFonts w:cs="Arial"/>
          <w:b/>
          <w:bCs/>
          <w:color w:val="000000"/>
        </w:rPr>
        <w:t>Resourcing the Delivery Plan</w:t>
      </w:r>
    </w:p>
    <w:p w14:paraId="1A5BA2E3" w14:textId="0BAC7683" w:rsidR="006C7649" w:rsidRDefault="00E1313F" w:rsidP="00126F0E">
      <w:pPr>
        <w:pStyle w:val="ListParagraph"/>
        <w:numPr>
          <w:ilvl w:val="0"/>
          <w:numId w:val="15"/>
        </w:numPr>
        <w:rPr>
          <w:rFonts w:cs="Arial"/>
          <w:color w:val="000000"/>
        </w:rPr>
      </w:pPr>
      <w:r>
        <w:rPr>
          <w:rFonts w:cs="Arial"/>
          <w:color w:val="000000"/>
        </w:rPr>
        <w:t xml:space="preserve">Since </w:t>
      </w:r>
      <w:r w:rsidR="00CE163A">
        <w:rPr>
          <w:rFonts w:cs="Arial"/>
          <w:color w:val="000000"/>
        </w:rPr>
        <w:t>the last report to the Board, ACE has published the second half of their Delivery Plan, which sets out</w:t>
      </w:r>
      <w:r w:rsidR="005538BF">
        <w:rPr>
          <w:rFonts w:cs="Arial"/>
          <w:color w:val="000000"/>
        </w:rPr>
        <w:t xml:space="preserve"> how the Plan will be resourced. T</w:t>
      </w:r>
      <w:r w:rsidR="006C7649" w:rsidRPr="00126F0E">
        <w:rPr>
          <w:rFonts w:cs="Arial"/>
          <w:color w:val="000000"/>
        </w:rPr>
        <w:t>heir five main investment programmes</w:t>
      </w:r>
      <w:r w:rsidR="00126F0E" w:rsidRPr="00126F0E">
        <w:rPr>
          <w:rFonts w:cs="Arial"/>
          <w:color w:val="000000"/>
        </w:rPr>
        <w:t xml:space="preserve"> are:</w:t>
      </w:r>
    </w:p>
    <w:p w14:paraId="7DDD9878" w14:textId="77777777" w:rsidR="008D3886" w:rsidRDefault="008D3886" w:rsidP="008D3886">
      <w:pPr>
        <w:pStyle w:val="ListParagraph"/>
        <w:numPr>
          <w:ilvl w:val="0"/>
          <w:numId w:val="0"/>
        </w:numPr>
        <w:ind w:left="360"/>
        <w:rPr>
          <w:rFonts w:cs="Arial"/>
          <w:color w:val="000000"/>
        </w:rPr>
      </w:pPr>
    </w:p>
    <w:p w14:paraId="205AE910" w14:textId="7430250B" w:rsidR="008D3886" w:rsidRDefault="008D3886" w:rsidP="006A0E8B">
      <w:pPr>
        <w:pStyle w:val="ListParagraph"/>
        <w:numPr>
          <w:ilvl w:val="1"/>
          <w:numId w:val="38"/>
        </w:numPr>
        <w:ind w:left="851" w:hanging="425"/>
        <w:rPr>
          <w:rStyle w:val="ReportTemplate"/>
        </w:rPr>
      </w:pPr>
      <w:r w:rsidRPr="00126F0E">
        <w:rPr>
          <w:rStyle w:val="ReportTemplate"/>
        </w:rPr>
        <w:lastRenderedPageBreak/>
        <w:t>The National Portfolio, including Creative People &amp; Places</w:t>
      </w:r>
      <w:r>
        <w:rPr>
          <w:rStyle w:val="ReportTemplate"/>
        </w:rPr>
        <w:t xml:space="preserve">. </w:t>
      </w:r>
    </w:p>
    <w:p w14:paraId="6EDDBDBD" w14:textId="77777777" w:rsidR="006A0E8B" w:rsidRDefault="008D3886" w:rsidP="006A0E8B">
      <w:pPr>
        <w:pStyle w:val="ListParagraph"/>
        <w:numPr>
          <w:ilvl w:val="2"/>
          <w:numId w:val="38"/>
        </w:numPr>
        <w:ind w:left="1418" w:hanging="567"/>
        <w:rPr>
          <w:rStyle w:val="ReportTemplate"/>
        </w:rPr>
      </w:pPr>
      <w:r w:rsidRPr="00126F0E">
        <w:rPr>
          <w:rStyle w:val="ReportTemplate"/>
        </w:rPr>
        <w:t>National Portfolio Organisations budget 2021/22: £414 million (awarded to organisations in the 2018-22 Portfolio)</w:t>
      </w:r>
    </w:p>
    <w:p w14:paraId="0C92AD52" w14:textId="700AF173" w:rsidR="008D3886" w:rsidRPr="00126F0E" w:rsidRDefault="008D3886" w:rsidP="006A0E8B">
      <w:pPr>
        <w:pStyle w:val="ListParagraph"/>
        <w:numPr>
          <w:ilvl w:val="2"/>
          <w:numId w:val="38"/>
        </w:numPr>
        <w:ind w:left="1418" w:hanging="567"/>
        <w:rPr>
          <w:rStyle w:val="ReportTemplate"/>
        </w:rPr>
      </w:pPr>
      <w:r w:rsidRPr="00126F0E">
        <w:rPr>
          <w:rStyle w:val="ReportTemplate"/>
        </w:rPr>
        <w:t xml:space="preserve">New Creative People and Places budget 2021/22: £23 million </w:t>
      </w:r>
    </w:p>
    <w:p w14:paraId="7FD9BA74" w14:textId="77777777" w:rsidR="006A0E8B" w:rsidRDefault="008D3886" w:rsidP="006A0E8B">
      <w:pPr>
        <w:pStyle w:val="ListParagraph"/>
        <w:numPr>
          <w:ilvl w:val="1"/>
          <w:numId w:val="38"/>
        </w:numPr>
        <w:ind w:left="851" w:hanging="425"/>
        <w:rPr>
          <w:rStyle w:val="ReportTemplate"/>
        </w:rPr>
      </w:pPr>
      <w:r w:rsidRPr="00126F0E">
        <w:rPr>
          <w:rStyle w:val="ReportTemplate"/>
        </w:rPr>
        <w:t>National Lottery Project Grants</w:t>
      </w:r>
      <w:r>
        <w:rPr>
          <w:rStyle w:val="ReportTemplate"/>
        </w:rPr>
        <w:t xml:space="preserve"> (</w:t>
      </w:r>
      <w:r w:rsidRPr="00126F0E">
        <w:rPr>
          <w:rStyle w:val="ReportTemplate"/>
        </w:rPr>
        <w:t>Budget 2021/22: £99 million</w:t>
      </w:r>
      <w:r>
        <w:rPr>
          <w:rStyle w:val="ReportTemplate"/>
        </w:rPr>
        <w:t>)</w:t>
      </w:r>
    </w:p>
    <w:p w14:paraId="739A9DFF" w14:textId="77777777" w:rsidR="006A0E8B" w:rsidRDefault="008D3886" w:rsidP="006A0E8B">
      <w:pPr>
        <w:pStyle w:val="ListParagraph"/>
        <w:numPr>
          <w:ilvl w:val="1"/>
          <w:numId w:val="38"/>
        </w:numPr>
        <w:ind w:left="851" w:hanging="425"/>
        <w:rPr>
          <w:rStyle w:val="ReportTemplate"/>
        </w:rPr>
      </w:pPr>
      <w:r w:rsidRPr="00126F0E">
        <w:rPr>
          <w:rStyle w:val="ReportTemplate"/>
        </w:rPr>
        <w:t>Music Ed</w:t>
      </w:r>
      <w:r w:rsidR="006A0E8B">
        <w:rPr>
          <w:rStyle w:val="ReportTemplate"/>
        </w:rPr>
        <w:t>u</w:t>
      </w:r>
      <w:r w:rsidRPr="00126F0E">
        <w:rPr>
          <w:rStyle w:val="ReportTemplate"/>
        </w:rPr>
        <w:t>cation Hubs</w:t>
      </w:r>
      <w:r>
        <w:rPr>
          <w:rStyle w:val="ReportTemplate"/>
        </w:rPr>
        <w:t xml:space="preserve"> (</w:t>
      </w:r>
      <w:r w:rsidRPr="00126F0E">
        <w:rPr>
          <w:rStyle w:val="ReportTemplate"/>
        </w:rPr>
        <w:t>Budget 2021/22: £76 million</w:t>
      </w:r>
      <w:r>
        <w:rPr>
          <w:rStyle w:val="ReportTemplate"/>
        </w:rPr>
        <w:t>)</w:t>
      </w:r>
      <w:r w:rsidRPr="00126F0E">
        <w:rPr>
          <w:rStyle w:val="ReportTemplate"/>
        </w:rPr>
        <w:t xml:space="preserve">  </w:t>
      </w:r>
    </w:p>
    <w:p w14:paraId="4FAE6988" w14:textId="77777777" w:rsidR="006A0E8B" w:rsidRDefault="008D3886" w:rsidP="006A0E8B">
      <w:pPr>
        <w:pStyle w:val="ListParagraph"/>
        <w:numPr>
          <w:ilvl w:val="1"/>
          <w:numId w:val="38"/>
        </w:numPr>
        <w:ind w:left="851" w:hanging="425"/>
        <w:rPr>
          <w:rStyle w:val="ReportTemplate"/>
        </w:rPr>
      </w:pPr>
      <w:r w:rsidRPr="00126F0E">
        <w:rPr>
          <w:rStyle w:val="ReportTemplate"/>
        </w:rPr>
        <w:t>Capital Investment</w:t>
      </w:r>
      <w:r>
        <w:rPr>
          <w:rStyle w:val="ReportTemplate"/>
        </w:rPr>
        <w:t xml:space="preserve"> (</w:t>
      </w:r>
      <w:r w:rsidRPr="00126F0E">
        <w:rPr>
          <w:rStyle w:val="ReportTemplate"/>
        </w:rPr>
        <w:t>Budget 2021-22: up to £20 million</w:t>
      </w:r>
      <w:r>
        <w:rPr>
          <w:rStyle w:val="ReportTemplate"/>
        </w:rPr>
        <w:t>)</w:t>
      </w:r>
    </w:p>
    <w:p w14:paraId="3D118257" w14:textId="2551D6E9" w:rsidR="008D3886" w:rsidRDefault="008D3886" w:rsidP="006A0E8B">
      <w:pPr>
        <w:pStyle w:val="ListParagraph"/>
        <w:numPr>
          <w:ilvl w:val="1"/>
          <w:numId w:val="38"/>
        </w:numPr>
        <w:ind w:left="851" w:hanging="425"/>
        <w:rPr>
          <w:rStyle w:val="ReportTemplate"/>
        </w:rPr>
      </w:pPr>
      <w:r w:rsidRPr="00126F0E">
        <w:rPr>
          <w:rStyle w:val="ReportTemplate"/>
        </w:rPr>
        <w:t>Developing your Creative Practic</w:t>
      </w:r>
      <w:r>
        <w:rPr>
          <w:rStyle w:val="ReportTemplate"/>
        </w:rPr>
        <w:t>e (</w:t>
      </w:r>
      <w:r w:rsidRPr="00126F0E">
        <w:rPr>
          <w:rStyle w:val="ReportTemplate"/>
        </w:rPr>
        <w:t>Budget 2021/22: £22.4 million</w:t>
      </w:r>
      <w:r>
        <w:rPr>
          <w:rStyle w:val="ReportTemplate"/>
        </w:rPr>
        <w:t>)</w:t>
      </w:r>
    </w:p>
    <w:p w14:paraId="571AC38D" w14:textId="77777777" w:rsidR="00780236" w:rsidRDefault="00780236" w:rsidP="00780236">
      <w:pPr>
        <w:pStyle w:val="ListParagraph"/>
        <w:numPr>
          <w:ilvl w:val="0"/>
          <w:numId w:val="0"/>
        </w:numPr>
        <w:ind w:left="792"/>
        <w:rPr>
          <w:rStyle w:val="ReportTemplate"/>
        </w:rPr>
      </w:pPr>
    </w:p>
    <w:p w14:paraId="5EBF7CC1" w14:textId="775C1C36" w:rsidR="008D3886" w:rsidRDefault="007C3591" w:rsidP="00780236">
      <w:pPr>
        <w:pStyle w:val="ListParagraph"/>
        <w:numPr>
          <w:ilvl w:val="0"/>
          <w:numId w:val="15"/>
        </w:numPr>
        <w:rPr>
          <w:rFonts w:cs="Arial"/>
          <w:color w:val="000000"/>
        </w:rPr>
      </w:pPr>
      <w:r w:rsidRPr="00780236">
        <w:rPr>
          <w:rFonts w:cs="Arial"/>
          <w:color w:val="000000"/>
        </w:rPr>
        <w:t>Some of the key changes from previous years are:</w:t>
      </w:r>
    </w:p>
    <w:p w14:paraId="23B345D8" w14:textId="77777777" w:rsidR="00545A73" w:rsidRDefault="00545A73" w:rsidP="00545A73">
      <w:pPr>
        <w:pStyle w:val="ListParagraph"/>
        <w:numPr>
          <w:ilvl w:val="0"/>
          <w:numId w:val="0"/>
        </w:numPr>
        <w:ind w:left="360"/>
        <w:rPr>
          <w:rFonts w:cs="Arial"/>
          <w:color w:val="000000"/>
        </w:rPr>
      </w:pPr>
    </w:p>
    <w:p w14:paraId="10443BBB" w14:textId="77777777" w:rsidR="00A8449F" w:rsidRDefault="00780236" w:rsidP="00A8449F">
      <w:pPr>
        <w:pStyle w:val="ListParagraph"/>
        <w:numPr>
          <w:ilvl w:val="1"/>
          <w:numId w:val="39"/>
        </w:numPr>
        <w:ind w:left="851" w:hanging="359"/>
        <w:rPr>
          <w:rFonts w:cs="Arial"/>
          <w:color w:val="000000"/>
        </w:rPr>
      </w:pPr>
      <w:r w:rsidRPr="00A8449F">
        <w:rPr>
          <w:rFonts w:cs="Arial"/>
          <w:color w:val="000000"/>
        </w:rPr>
        <w:t xml:space="preserve">The Creative People and Places scheme, which targets areas </w:t>
      </w:r>
      <w:r w:rsidR="00190BA1" w:rsidRPr="00A8449F">
        <w:rPr>
          <w:rFonts w:cs="Arial"/>
          <w:color w:val="000000"/>
        </w:rPr>
        <w:t>of low engagement, will be brought into t</w:t>
      </w:r>
      <w:r w:rsidR="00551C59" w:rsidRPr="00A8449F">
        <w:rPr>
          <w:rFonts w:cs="Arial"/>
          <w:color w:val="000000"/>
        </w:rPr>
        <w:t>he National Portfolio</w:t>
      </w:r>
      <w:r w:rsidR="00BE3E9F" w:rsidRPr="00A8449F">
        <w:rPr>
          <w:rFonts w:cs="Arial"/>
          <w:color w:val="000000"/>
        </w:rPr>
        <w:t xml:space="preserve"> along with regularly funded organisations</w:t>
      </w:r>
      <w:r w:rsidR="00551C59" w:rsidRPr="00A8449F">
        <w:rPr>
          <w:rFonts w:cs="Arial"/>
          <w:color w:val="000000"/>
        </w:rPr>
        <w:t>. Successful organisations will receive three years of funding.</w:t>
      </w:r>
    </w:p>
    <w:p w14:paraId="3CF9E395" w14:textId="77777777" w:rsidR="00A8449F" w:rsidRPr="00A8449F" w:rsidRDefault="00FA4770" w:rsidP="00A8449F">
      <w:pPr>
        <w:pStyle w:val="ListParagraph"/>
        <w:numPr>
          <w:ilvl w:val="1"/>
          <w:numId w:val="39"/>
        </w:numPr>
        <w:ind w:left="851" w:hanging="359"/>
        <w:rPr>
          <w:rFonts w:cs="Arial"/>
          <w:color w:val="000000"/>
        </w:rPr>
      </w:pPr>
      <w:r w:rsidRPr="00A8449F">
        <w:rPr>
          <w:rFonts w:cs="Arial"/>
          <w:color w:val="000000"/>
        </w:rPr>
        <w:t xml:space="preserve">The upper threshold for </w:t>
      </w:r>
      <w:r w:rsidR="00CB0FB6" w:rsidRPr="00A8449F">
        <w:rPr>
          <w:rFonts w:cs="Arial"/>
          <w:color w:val="000000"/>
        </w:rPr>
        <w:t xml:space="preserve">small </w:t>
      </w:r>
      <w:r w:rsidR="007D1FC3" w:rsidRPr="00A8449F">
        <w:rPr>
          <w:rFonts w:cs="Arial"/>
          <w:color w:val="000000"/>
        </w:rPr>
        <w:t xml:space="preserve">National Lottery Project Grants </w:t>
      </w:r>
      <w:r w:rsidRPr="00A8449F">
        <w:rPr>
          <w:rFonts w:cs="Arial"/>
          <w:color w:val="000000"/>
        </w:rPr>
        <w:t xml:space="preserve">is raised to £30,000 from £15,000. </w:t>
      </w:r>
      <w:r w:rsidR="00DD0DE7" w:rsidRPr="00A8449F">
        <w:rPr>
          <w:rFonts w:cs="Arial"/>
          <w:color w:val="000000"/>
        </w:rPr>
        <w:t xml:space="preserve">Applications will be </w:t>
      </w:r>
      <w:proofErr w:type="gramStart"/>
      <w:r w:rsidR="00DD0DE7" w:rsidRPr="00A8449F">
        <w:rPr>
          <w:rFonts w:cs="Arial"/>
          <w:color w:val="000000"/>
        </w:rPr>
        <w:t>streamlined</w:t>
      </w:r>
      <w:proofErr w:type="gramEnd"/>
      <w:r w:rsidR="00DD0DE7" w:rsidRPr="00A8449F">
        <w:rPr>
          <w:rFonts w:cs="Arial"/>
          <w:color w:val="000000"/>
        </w:rPr>
        <w:t xml:space="preserve"> and libraries and museums</w:t>
      </w:r>
      <w:r w:rsidR="00DA1627" w:rsidRPr="00A8449F">
        <w:rPr>
          <w:rFonts w:cs="Arial"/>
          <w:color w:val="000000"/>
        </w:rPr>
        <w:t xml:space="preserve"> (including non-accredited museums) are specifically mentioned </w:t>
      </w:r>
      <w:r w:rsidR="00CB7CDB" w:rsidRPr="00A8449F">
        <w:rPr>
          <w:rFonts w:cs="Arial"/>
          <w:color w:val="000000"/>
        </w:rPr>
        <w:t xml:space="preserve">as being supported. There will be some ring-fenced funds within this, including one for </w:t>
      </w:r>
      <w:r w:rsidR="00CB0FB6" w:rsidRPr="00A8449F">
        <w:rPr>
          <w:rFonts w:cs="Arial"/>
          <w:color w:val="000000"/>
        </w:rPr>
        <w:t>Place Partnership</w:t>
      </w:r>
      <w:r w:rsidR="00F57C0A" w:rsidRPr="00A8449F">
        <w:rPr>
          <w:rFonts w:cs="Arial"/>
          <w:color w:val="000000"/>
        </w:rPr>
        <w:t>s</w:t>
      </w:r>
      <w:r w:rsidR="00557897" w:rsidRPr="00A8449F">
        <w:rPr>
          <w:rFonts w:cs="Arial"/>
          <w:color w:val="000000"/>
        </w:rPr>
        <w:t xml:space="preserve"> to support our place-making </w:t>
      </w:r>
      <w:proofErr w:type="gramStart"/>
      <w:r w:rsidR="00557897" w:rsidRPr="00A8449F">
        <w:rPr>
          <w:rFonts w:cs="Arial"/>
          <w:color w:val="000000"/>
        </w:rPr>
        <w:t>work </w:t>
      </w:r>
      <w:r w:rsidR="00F57C0A" w:rsidRPr="00A8449F">
        <w:rPr>
          <w:rFonts w:cs="Arial"/>
          <w:color w:val="000000"/>
        </w:rPr>
        <w:t>.</w:t>
      </w:r>
      <w:proofErr w:type="gramEnd"/>
      <w:r w:rsidR="00CB0FB6" w:rsidRPr="00A8449F">
        <w:rPr>
          <w:rFonts w:cs="Arial"/>
          <w:color w:val="000000"/>
        </w:rPr>
        <w:t xml:space="preserve"> </w:t>
      </w:r>
      <w:r w:rsidR="00F57C0A" w:rsidRPr="00A8449F">
        <w:rPr>
          <w:rFonts w:cs="Arial"/>
          <w:color w:val="000000"/>
        </w:rPr>
        <w:t xml:space="preserve"> </w:t>
      </w:r>
      <w:r w:rsidR="00E40041" w:rsidRPr="00A8449F">
        <w:rPr>
          <w:rFonts w:eastAsia="Times New Roman" w:cs="Arial"/>
          <w:color w:val="000000"/>
          <w:lang w:eastAsia="en-GB"/>
        </w:rPr>
        <w:t xml:space="preserve">Place Partnership Funds will include support for the development of capital projects that align with their ambitions around place making. ACE will combine their expertise as a national development agency with seed funding to work with local and national government and other partners to make the case for improved and sustainable cultural infrastructure in key places. </w:t>
      </w:r>
      <w:r w:rsidR="00F54C9F" w:rsidRPr="00A8449F">
        <w:rPr>
          <w:rFonts w:eastAsia="Times New Roman" w:cs="Arial"/>
          <w:color w:val="000000"/>
          <w:lang w:eastAsia="en-GB"/>
        </w:rPr>
        <w:t>Their</w:t>
      </w:r>
      <w:r w:rsidR="00E40041" w:rsidRPr="00A8449F">
        <w:rPr>
          <w:rFonts w:eastAsia="Times New Roman" w:cs="Arial"/>
          <w:color w:val="000000"/>
          <w:lang w:eastAsia="en-GB"/>
        </w:rPr>
        <w:t xml:space="preserve"> role in future will be about providing consultancy and early development funding rather than large-scale completion funding. </w:t>
      </w:r>
    </w:p>
    <w:p w14:paraId="6C8583D4" w14:textId="77777777" w:rsidR="00A8449F" w:rsidRDefault="00465F68" w:rsidP="00A8449F">
      <w:pPr>
        <w:pStyle w:val="ListParagraph"/>
        <w:numPr>
          <w:ilvl w:val="1"/>
          <w:numId w:val="39"/>
        </w:numPr>
        <w:ind w:left="851" w:hanging="359"/>
        <w:rPr>
          <w:rFonts w:cs="Arial"/>
          <w:color w:val="000000"/>
        </w:rPr>
      </w:pPr>
      <w:r w:rsidRPr="00A8449F">
        <w:rPr>
          <w:rFonts w:cs="Arial"/>
          <w:color w:val="000000"/>
        </w:rPr>
        <w:t xml:space="preserve">Their </w:t>
      </w:r>
      <w:r w:rsidR="00306297" w:rsidRPr="00A8449F">
        <w:rPr>
          <w:rFonts w:cs="Arial"/>
          <w:color w:val="000000"/>
        </w:rPr>
        <w:t xml:space="preserve">Capital Investment </w:t>
      </w:r>
      <w:r w:rsidR="00581AB2" w:rsidRPr="00A8449F">
        <w:rPr>
          <w:rStyle w:val="Strong"/>
          <w:rFonts w:cs="Arial"/>
          <w:b w:val="0"/>
          <w:color w:val="000000"/>
        </w:rPr>
        <w:t>will</w:t>
      </w:r>
      <w:r w:rsidR="00581AB2" w:rsidRPr="00A8449F">
        <w:rPr>
          <w:rFonts w:cs="Arial"/>
          <w:color w:val="000000"/>
        </w:rPr>
        <w:t xml:space="preserve"> support projects that deliver </w:t>
      </w:r>
      <w:r w:rsidR="0061696B" w:rsidRPr="00A8449F">
        <w:rPr>
          <w:rFonts w:cs="Arial"/>
          <w:color w:val="000000"/>
        </w:rPr>
        <w:t>the</w:t>
      </w:r>
      <w:r w:rsidR="00581AB2" w:rsidRPr="00A8449F">
        <w:rPr>
          <w:rFonts w:cs="Arial"/>
          <w:color w:val="000000"/>
        </w:rPr>
        <w:t xml:space="preserve"> Investment Principles. </w:t>
      </w:r>
      <w:r w:rsidR="0061696B" w:rsidRPr="00A8449F">
        <w:rPr>
          <w:rFonts w:cs="Arial"/>
          <w:color w:val="000000"/>
        </w:rPr>
        <w:t>I</w:t>
      </w:r>
      <w:r w:rsidR="00581AB2" w:rsidRPr="00A8449F">
        <w:rPr>
          <w:rFonts w:cs="Arial"/>
          <w:color w:val="000000"/>
        </w:rPr>
        <w:t>nvest</w:t>
      </w:r>
      <w:r w:rsidR="0061696B" w:rsidRPr="00A8449F">
        <w:rPr>
          <w:rFonts w:cs="Arial"/>
          <w:color w:val="000000"/>
        </w:rPr>
        <w:t>ment will be</w:t>
      </w:r>
      <w:r w:rsidR="00581AB2" w:rsidRPr="00A8449F">
        <w:rPr>
          <w:rFonts w:cs="Arial"/>
          <w:color w:val="000000"/>
        </w:rPr>
        <w:t xml:space="preserve"> in organisations to help them develop plans to make physical adjustments to buildings and equipment so that they can operate safely post-pandemic, improve access, seize on technological </w:t>
      </w:r>
      <w:proofErr w:type="gramStart"/>
      <w:r w:rsidR="00581AB2" w:rsidRPr="00A8449F">
        <w:rPr>
          <w:rFonts w:cs="Arial"/>
          <w:color w:val="000000"/>
        </w:rPr>
        <w:t>opportunities</w:t>
      </w:r>
      <w:proofErr w:type="gramEnd"/>
      <w:r w:rsidR="00581AB2" w:rsidRPr="00A8449F">
        <w:rPr>
          <w:rFonts w:cs="Arial"/>
          <w:color w:val="000000"/>
        </w:rPr>
        <w:t xml:space="preserve"> and reduce environmental impact. Projects will be funded up to a maximum of £750,000. </w:t>
      </w:r>
    </w:p>
    <w:p w14:paraId="2FE6EABD" w14:textId="0B70414B" w:rsidR="00F24E44" w:rsidRPr="00A8449F" w:rsidRDefault="005D0B99" w:rsidP="00A8449F">
      <w:pPr>
        <w:pStyle w:val="ListParagraph"/>
        <w:numPr>
          <w:ilvl w:val="1"/>
          <w:numId w:val="39"/>
        </w:numPr>
        <w:ind w:left="851" w:hanging="359"/>
        <w:rPr>
          <w:rFonts w:cs="Arial"/>
          <w:color w:val="000000"/>
        </w:rPr>
      </w:pPr>
      <w:r w:rsidRPr="00A8449F">
        <w:rPr>
          <w:rFonts w:cs="Arial"/>
          <w:color w:val="000000"/>
        </w:rPr>
        <w:t>The i</w:t>
      </w:r>
      <w:r w:rsidR="00F24E44" w:rsidRPr="00A8449F">
        <w:rPr>
          <w:rFonts w:cs="Arial"/>
          <w:color w:val="000000"/>
        </w:rPr>
        <w:t xml:space="preserve">ncreased budgets for </w:t>
      </w:r>
      <w:r w:rsidRPr="00A8449F">
        <w:rPr>
          <w:rFonts w:cs="Arial"/>
          <w:color w:val="000000"/>
        </w:rPr>
        <w:t>Developing Your Creative Practice offered during the pandemic will be sustained</w:t>
      </w:r>
      <w:r w:rsidR="00B55024" w:rsidRPr="00A8449F">
        <w:rPr>
          <w:rFonts w:cs="Arial"/>
          <w:color w:val="000000"/>
        </w:rPr>
        <w:t>, while applications will be streamlined.</w:t>
      </w:r>
    </w:p>
    <w:p w14:paraId="13226381" w14:textId="77777777" w:rsidR="006D03C1" w:rsidRPr="006D03C1" w:rsidRDefault="006D03C1" w:rsidP="006D03C1">
      <w:pPr>
        <w:pStyle w:val="ListParagraph"/>
        <w:numPr>
          <w:ilvl w:val="0"/>
          <w:numId w:val="0"/>
        </w:numPr>
        <w:ind w:left="360"/>
        <w:rPr>
          <w:rFonts w:cs="Arial"/>
          <w:color w:val="000000"/>
        </w:rPr>
      </w:pPr>
    </w:p>
    <w:p w14:paraId="60AB8743" w14:textId="591F54F3" w:rsidR="007C3591" w:rsidRDefault="006D03C1" w:rsidP="006D03C1">
      <w:pPr>
        <w:pStyle w:val="ListParagraph"/>
        <w:numPr>
          <w:ilvl w:val="0"/>
          <w:numId w:val="15"/>
        </w:numPr>
        <w:rPr>
          <w:rFonts w:cs="Arial"/>
          <w:color w:val="000000"/>
        </w:rPr>
      </w:pPr>
      <w:r>
        <w:rPr>
          <w:rFonts w:cs="Arial"/>
          <w:color w:val="000000"/>
        </w:rPr>
        <w:t>Besides</w:t>
      </w:r>
      <w:r w:rsidR="00421E2F">
        <w:rPr>
          <w:rFonts w:cs="Arial"/>
          <w:color w:val="000000"/>
        </w:rPr>
        <w:t xml:space="preserve"> the five main investment programmes, </w:t>
      </w:r>
      <w:r w:rsidR="006629BE">
        <w:rPr>
          <w:rFonts w:cs="Arial"/>
          <w:color w:val="000000"/>
        </w:rPr>
        <w:t>the Delivery Plan includes a number of new and ongoing development programmes</w:t>
      </w:r>
      <w:r w:rsidR="00BA2BF4">
        <w:rPr>
          <w:rFonts w:cs="Arial"/>
          <w:color w:val="000000"/>
        </w:rPr>
        <w:t>, including the Culture Recovery Fund</w:t>
      </w:r>
      <w:r w:rsidR="006E78E5">
        <w:rPr>
          <w:rFonts w:cs="Arial"/>
          <w:color w:val="000000"/>
        </w:rPr>
        <w:t>, Museum Accreditation</w:t>
      </w:r>
      <w:r w:rsidR="005E005D">
        <w:rPr>
          <w:rFonts w:cs="Arial"/>
          <w:color w:val="000000"/>
        </w:rPr>
        <w:t>, Single Digital Presence for Libraries</w:t>
      </w:r>
      <w:r w:rsidR="0024670B">
        <w:rPr>
          <w:rFonts w:cs="Arial"/>
          <w:color w:val="000000"/>
        </w:rPr>
        <w:t xml:space="preserve"> and </w:t>
      </w:r>
      <w:proofErr w:type="spellStart"/>
      <w:r w:rsidR="0024670B">
        <w:rPr>
          <w:rFonts w:cs="Arial"/>
          <w:color w:val="000000"/>
        </w:rPr>
        <w:t>Artsmark</w:t>
      </w:r>
      <w:proofErr w:type="spellEnd"/>
      <w:r w:rsidR="0024670B">
        <w:rPr>
          <w:rFonts w:cs="Arial"/>
          <w:color w:val="000000"/>
        </w:rPr>
        <w:t xml:space="preserve">. </w:t>
      </w:r>
      <w:r w:rsidR="00DB4844">
        <w:rPr>
          <w:rFonts w:cs="Arial"/>
          <w:color w:val="000000"/>
        </w:rPr>
        <w:t>S</w:t>
      </w:r>
      <w:r w:rsidR="00F34BD1">
        <w:rPr>
          <w:rFonts w:cs="Arial"/>
          <w:color w:val="000000"/>
        </w:rPr>
        <w:t xml:space="preserve">hared LGA/ACE programmes </w:t>
      </w:r>
      <w:r w:rsidR="0024670B">
        <w:rPr>
          <w:rFonts w:cs="Arial"/>
          <w:color w:val="000000"/>
        </w:rPr>
        <w:t>Leadership</w:t>
      </w:r>
      <w:r w:rsidR="00F34BD1">
        <w:rPr>
          <w:rFonts w:cs="Arial"/>
          <w:color w:val="000000"/>
        </w:rPr>
        <w:t xml:space="preserve"> Essentials for councillors and Local Government Peer Challenges are both listed in this section of the Plan.</w:t>
      </w:r>
      <w:r w:rsidR="00944756">
        <w:rPr>
          <w:rFonts w:cs="Arial"/>
          <w:color w:val="000000"/>
        </w:rPr>
        <w:t xml:space="preserve"> It also includes the Thriving Communities Fund: a j</w:t>
      </w:r>
      <w:r w:rsidR="00944756" w:rsidRPr="00944756">
        <w:rPr>
          <w:rFonts w:cs="Arial"/>
          <w:color w:val="000000"/>
        </w:rPr>
        <w:t>oint programme with the National Academy for Social Prescribing to create opportunities for the cultural and health sectors to work more closely together.</w:t>
      </w:r>
    </w:p>
    <w:p w14:paraId="220ACEB6" w14:textId="703100EA" w:rsidR="00A8449F" w:rsidRDefault="00A8449F" w:rsidP="00A8449F">
      <w:pPr>
        <w:rPr>
          <w:rFonts w:cs="Arial"/>
          <w:color w:val="000000"/>
        </w:rPr>
      </w:pPr>
    </w:p>
    <w:p w14:paraId="22FD0AD8" w14:textId="77777777" w:rsidR="00A8449F" w:rsidRPr="00A8449F" w:rsidRDefault="00A8449F" w:rsidP="00A8449F">
      <w:pPr>
        <w:rPr>
          <w:rFonts w:cs="Arial"/>
          <w:color w:val="000000"/>
        </w:rPr>
      </w:pPr>
    </w:p>
    <w:p w14:paraId="4F8224A6" w14:textId="002086F3" w:rsidR="00977CC2" w:rsidRPr="00D775F3" w:rsidRDefault="00963E37" w:rsidP="00D775F3">
      <w:pPr>
        <w:ind w:left="0" w:firstLine="0"/>
        <w:rPr>
          <w:rFonts w:cs="Arial"/>
          <w:b/>
          <w:bCs/>
          <w:color w:val="000000"/>
        </w:rPr>
      </w:pPr>
      <w:r>
        <w:rPr>
          <w:rFonts w:cs="Arial"/>
          <w:b/>
          <w:bCs/>
          <w:color w:val="000000"/>
        </w:rPr>
        <w:lastRenderedPageBreak/>
        <w:t>Action Plan</w:t>
      </w:r>
      <w:r w:rsidR="00B76A1C">
        <w:rPr>
          <w:rFonts w:cs="Arial"/>
          <w:b/>
          <w:bCs/>
          <w:color w:val="000000"/>
        </w:rPr>
        <w:t>s</w:t>
      </w:r>
    </w:p>
    <w:p w14:paraId="1DCB7E95" w14:textId="54CE7516" w:rsidR="00977CC2" w:rsidRDefault="00C9303A" w:rsidP="006D03C1">
      <w:pPr>
        <w:pStyle w:val="ListParagraph"/>
        <w:numPr>
          <w:ilvl w:val="0"/>
          <w:numId w:val="15"/>
        </w:numPr>
        <w:rPr>
          <w:rFonts w:cs="Arial"/>
          <w:color w:val="000000"/>
        </w:rPr>
      </w:pPr>
      <w:r>
        <w:rPr>
          <w:rFonts w:cs="Arial"/>
          <w:color w:val="000000"/>
        </w:rPr>
        <w:t>The Delivery Plan also includes actions plans for each of the five themes</w:t>
      </w:r>
      <w:r w:rsidR="00583CB8">
        <w:rPr>
          <w:rFonts w:cs="Arial"/>
          <w:color w:val="000000"/>
        </w:rPr>
        <w:t xml:space="preserve">. </w:t>
      </w:r>
      <w:r w:rsidR="00C44B55">
        <w:rPr>
          <w:rFonts w:cs="Arial"/>
          <w:color w:val="000000"/>
        </w:rPr>
        <w:t xml:space="preserve">These include </w:t>
      </w:r>
      <w:r w:rsidR="0092399F">
        <w:rPr>
          <w:rFonts w:cs="Arial"/>
          <w:color w:val="000000"/>
        </w:rPr>
        <w:t>deliver</w:t>
      </w:r>
      <w:r w:rsidR="00F75C89">
        <w:rPr>
          <w:rFonts w:cs="Arial"/>
          <w:color w:val="000000"/>
        </w:rPr>
        <w:t>ing</w:t>
      </w:r>
      <w:r w:rsidR="0092399F">
        <w:rPr>
          <w:rFonts w:cs="Arial"/>
          <w:color w:val="000000"/>
        </w:rPr>
        <w:t xml:space="preserve"> the Creative Development Fund</w:t>
      </w:r>
      <w:r w:rsidR="00D569A5">
        <w:rPr>
          <w:rFonts w:cs="Arial"/>
          <w:color w:val="000000"/>
        </w:rPr>
        <w:t xml:space="preserve">, </w:t>
      </w:r>
      <w:r w:rsidR="00561EC1">
        <w:rPr>
          <w:rFonts w:cs="Arial"/>
          <w:color w:val="000000"/>
        </w:rPr>
        <w:t>strengthening the Creative People and Places programme</w:t>
      </w:r>
      <w:r w:rsidR="00A86302">
        <w:rPr>
          <w:rFonts w:cs="Arial"/>
          <w:color w:val="000000"/>
        </w:rPr>
        <w:t xml:space="preserve">, Music Education Hubs, City of Culture, </w:t>
      </w:r>
      <w:r w:rsidR="00F75C89">
        <w:rPr>
          <w:rFonts w:cs="Arial"/>
          <w:color w:val="000000"/>
        </w:rPr>
        <w:t xml:space="preserve">Commonwealth Games, </w:t>
      </w:r>
      <w:r w:rsidR="00A86302">
        <w:rPr>
          <w:rFonts w:cs="Arial"/>
          <w:color w:val="000000"/>
        </w:rPr>
        <w:t xml:space="preserve">Platinum </w:t>
      </w:r>
      <w:proofErr w:type="gramStart"/>
      <w:r w:rsidR="00A86302">
        <w:rPr>
          <w:rFonts w:cs="Arial"/>
          <w:color w:val="000000"/>
        </w:rPr>
        <w:t>Jubilee</w:t>
      </w:r>
      <w:proofErr w:type="gramEnd"/>
      <w:r w:rsidR="00EA2A5D">
        <w:rPr>
          <w:rFonts w:cs="Arial"/>
          <w:color w:val="000000"/>
        </w:rPr>
        <w:t xml:space="preserve"> and a number of other important programmes. Some of the key actions relating </w:t>
      </w:r>
      <w:r w:rsidR="003D0970">
        <w:rPr>
          <w:rFonts w:cs="Arial"/>
          <w:color w:val="000000"/>
        </w:rPr>
        <w:t>to the work of the LGA include the following</w:t>
      </w:r>
      <w:r w:rsidR="0000069D">
        <w:rPr>
          <w:rFonts w:cs="Arial"/>
          <w:color w:val="000000"/>
        </w:rPr>
        <w:t>:</w:t>
      </w:r>
    </w:p>
    <w:p w14:paraId="78AEB132" w14:textId="77777777" w:rsidR="000F66A1" w:rsidRDefault="000F66A1" w:rsidP="000F66A1">
      <w:pPr>
        <w:pStyle w:val="ListParagraph"/>
        <w:numPr>
          <w:ilvl w:val="0"/>
          <w:numId w:val="0"/>
        </w:numPr>
        <w:ind w:left="360"/>
        <w:rPr>
          <w:rFonts w:cs="Arial"/>
          <w:color w:val="000000"/>
        </w:rPr>
      </w:pPr>
    </w:p>
    <w:p w14:paraId="051B5AEA" w14:textId="77777777" w:rsidR="00A8449F" w:rsidRDefault="00491C41" w:rsidP="00A8449F">
      <w:pPr>
        <w:pStyle w:val="ListParagraph"/>
        <w:numPr>
          <w:ilvl w:val="1"/>
          <w:numId w:val="40"/>
        </w:numPr>
        <w:ind w:left="851" w:hanging="425"/>
        <w:rPr>
          <w:rFonts w:cs="Arial"/>
          <w:color w:val="000000"/>
        </w:rPr>
      </w:pPr>
      <w:r w:rsidRPr="00A8449F">
        <w:rPr>
          <w:rFonts w:cs="Arial"/>
          <w:b/>
          <w:bCs/>
          <w:color w:val="000000"/>
        </w:rPr>
        <w:t>Supporting named priority places.</w:t>
      </w:r>
      <w:r w:rsidRPr="00A8449F">
        <w:rPr>
          <w:rFonts w:cs="Arial"/>
          <w:color w:val="000000"/>
        </w:rPr>
        <w:t xml:space="preserve"> ACE has identified 54 ‘</w:t>
      </w:r>
      <w:hyperlink r:id="rId13" w:anchor="section-1" w:history="1">
        <w:r w:rsidRPr="00A8449F">
          <w:rPr>
            <w:rStyle w:val="Hyperlink"/>
            <w:rFonts w:cs="Arial"/>
          </w:rPr>
          <w:t>priority places</w:t>
        </w:r>
      </w:hyperlink>
      <w:r w:rsidRPr="00A8449F">
        <w:rPr>
          <w:rFonts w:cs="Arial"/>
          <w:color w:val="000000"/>
        </w:rPr>
        <w:t xml:space="preserve">’ </w:t>
      </w:r>
      <w:r w:rsidR="003D3FF1" w:rsidRPr="00A8449F">
        <w:rPr>
          <w:rFonts w:cs="Arial"/>
          <w:color w:val="000000"/>
        </w:rPr>
        <w:t>across England</w:t>
      </w:r>
      <w:r w:rsidR="009F1835" w:rsidRPr="00A8449F">
        <w:rPr>
          <w:rFonts w:cs="Arial"/>
          <w:color w:val="000000"/>
        </w:rPr>
        <w:t xml:space="preserve"> in which the</w:t>
      </w:r>
      <w:r w:rsidR="005B4A2E" w:rsidRPr="00A8449F">
        <w:rPr>
          <w:rFonts w:cs="Arial"/>
          <w:color w:val="000000"/>
        </w:rPr>
        <w:t>ir</w:t>
      </w:r>
      <w:r w:rsidR="009F1835" w:rsidRPr="00A8449F">
        <w:rPr>
          <w:rFonts w:cs="Arial"/>
          <w:color w:val="000000"/>
        </w:rPr>
        <w:t xml:space="preserve"> investment and engagement is too low, and </w:t>
      </w:r>
      <w:r w:rsidR="00313365" w:rsidRPr="00A8449F">
        <w:rPr>
          <w:rFonts w:cs="Arial"/>
          <w:color w:val="000000"/>
        </w:rPr>
        <w:t>where</w:t>
      </w:r>
      <w:r w:rsidR="005B4A2E" w:rsidRPr="00A8449F">
        <w:rPr>
          <w:rFonts w:cs="Arial"/>
          <w:color w:val="000000"/>
        </w:rPr>
        <w:t xml:space="preserve"> they have identified </w:t>
      </w:r>
      <w:r w:rsidR="009F1835" w:rsidRPr="00A8449F">
        <w:rPr>
          <w:rFonts w:cs="Arial"/>
          <w:color w:val="000000"/>
        </w:rPr>
        <w:t>opportunit</w:t>
      </w:r>
      <w:r w:rsidR="005B4A2E" w:rsidRPr="00A8449F">
        <w:rPr>
          <w:rFonts w:cs="Arial"/>
          <w:color w:val="000000"/>
        </w:rPr>
        <w:t>ie</w:t>
      </w:r>
      <w:r w:rsidR="00E016EA" w:rsidRPr="00A8449F">
        <w:rPr>
          <w:rFonts w:cs="Arial"/>
          <w:color w:val="000000"/>
        </w:rPr>
        <w:t>s</w:t>
      </w:r>
      <w:r w:rsidR="009F1835" w:rsidRPr="00A8449F">
        <w:rPr>
          <w:rFonts w:cs="Arial"/>
          <w:color w:val="000000"/>
        </w:rPr>
        <w:t xml:space="preserve"> for ACE to effectively increase investment and engagement</w:t>
      </w:r>
      <w:r w:rsidR="005B4A2E" w:rsidRPr="00A8449F">
        <w:rPr>
          <w:rFonts w:cs="Arial"/>
          <w:color w:val="000000"/>
        </w:rPr>
        <w:t xml:space="preserve">. They will </w:t>
      </w:r>
      <w:r w:rsidR="009F1835" w:rsidRPr="00A8449F">
        <w:rPr>
          <w:rFonts w:cs="Arial"/>
          <w:color w:val="000000"/>
        </w:rPr>
        <w:t>prioritis</w:t>
      </w:r>
      <w:r w:rsidR="005B4A2E" w:rsidRPr="00A8449F">
        <w:rPr>
          <w:rFonts w:cs="Arial"/>
          <w:color w:val="000000"/>
        </w:rPr>
        <w:t>e</w:t>
      </w:r>
      <w:r w:rsidR="009F1835" w:rsidRPr="00A8449F">
        <w:rPr>
          <w:rFonts w:cs="Arial"/>
          <w:color w:val="000000"/>
        </w:rPr>
        <w:t xml:space="preserve"> working with the</w:t>
      </w:r>
      <w:r w:rsidR="005B4A2E" w:rsidRPr="00A8449F">
        <w:rPr>
          <w:rFonts w:cs="Arial"/>
          <w:color w:val="000000"/>
        </w:rPr>
        <w:t>se 54 areas</w:t>
      </w:r>
      <w:r w:rsidR="009F1835" w:rsidRPr="00A8449F">
        <w:rPr>
          <w:rFonts w:cs="Arial"/>
          <w:color w:val="000000"/>
        </w:rPr>
        <w:t xml:space="preserve"> from 2021 to 2024.</w:t>
      </w:r>
      <w:r w:rsidR="009241BA" w:rsidRPr="00A8449F">
        <w:rPr>
          <w:rFonts w:cs="Arial"/>
          <w:color w:val="000000"/>
        </w:rPr>
        <w:t xml:space="preserve"> These places were selected on the basis of ‘need’ and ‘opportunity’</w:t>
      </w:r>
      <w:r w:rsidR="008E5075" w:rsidRPr="00A8449F">
        <w:rPr>
          <w:rFonts w:cs="Arial"/>
          <w:color w:val="000000"/>
        </w:rPr>
        <w:t xml:space="preserve"> and </w:t>
      </w:r>
      <w:hyperlink r:id="rId14" w:anchor="section-2" w:history="1">
        <w:r w:rsidR="008E5075" w:rsidRPr="00A8449F">
          <w:rPr>
            <w:rStyle w:val="Hyperlink"/>
            <w:rFonts w:cs="Arial"/>
          </w:rPr>
          <w:t>the full methodology is available on the ACE website</w:t>
        </w:r>
      </w:hyperlink>
      <w:r w:rsidR="008E5075" w:rsidRPr="00A8449F">
        <w:rPr>
          <w:rFonts w:cs="Arial"/>
          <w:color w:val="000000"/>
        </w:rPr>
        <w:t>.</w:t>
      </w:r>
    </w:p>
    <w:p w14:paraId="138F5670" w14:textId="77777777" w:rsidR="00A8449F" w:rsidRDefault="00433BAE" w:rsidP="00A8449F">
      <w:pPr>
        <w:pStyle w:val="ListParagraph"/>
        <w:numPr>
          <w:ilvl w:val="1"/>
          <w:numId w:val="40"/>
        </w:numPr>
        <w:ind w:left="851" w:hanging="425"/>
        <w:rPr>
          <w:rFonts w:cs="Arial"/>
          <w:color w:val="000000"/>
        </w:rPr>
      </w:pPr>
      <w:r w:rsidRPr="00A8449F">
        <w:rPr>
          <w:rFonts w:cs="Arial"/>
          <w:b/>
          <w:bCs/>
          <w:color w:val="000000"/>
        </w:rPr>
        <w:t>Supporting local government to build leadership and delivery capacity</w:t>
      </w:r>
      <w:r w:rsidR="001545BF" w:rsidRPr="00A8449F">
        <w:rPr>
          <w:rFonts w:cs="Arial"/>
          <w:b/>
          <w:bCs/>
          <w:color w:val="000000"/>
        </w:rPr>
        <w:t>.</w:t>
      </w:r>
      <w:r w:rsidR="001545BF" w:rsidRPr="00A8449F">
        <w:rPr>
          <w:rFonts w:cs="Arial"/>
          <w:color w:val="000000"/>
        </w:rPr>
        <w:t xml:space="preserve"> This action sets out ACE’s plans to work in partnership with the LGA to deliver a programme of leadership training for culture portfolio holders, and peer challenges for library and cultural services teams in local authorities.</w:t>
      </w:r>
    </w:p>
    <w:p w14:paraId="470D3BB8" w14:textId="08E9FCAE" w:rsidR="001545BF" w:rsidRPr="00A8449F" w:rsidRDefault="00E61E18" w:rsidP="00A8449F">
      <w:pPr>
        <w:pStyle w:val="ListParagraph"/>
        <w:numPr>
          <w:ilvl w:val="1"/>
          <w:numId w:val="40"/>
        </w:numPr>
        <w:ind w:left="851" w:hanging="425"/>
        <w:rPr>
          <w:rFonts w:cs="Arial"/>
          <w:color w:val="000000"/>
        </w:rPr>
      </w:pPr>
      <w:r w:rsidRPr="00A8449F">
        <w:rPr>
          <w:rFonts w:cs="Arial"/>
          <w:b/>
          <w:bCs/>
          <w:color w:val="000000"/>
        </w:rPr>
        <w:t>Refreshing how we work with local government</w:t>
      </w:r>
      <w:r w:rsidR="0001714F" w:rsidRPr="00A8449F">
        <w:rPr>
          <w:rFonts w:cs="Arial"/>
          <w:b/>
          <w:bCs/>
          <w:color w:val="000000"/>
        </w:rPr>
        <w:t>.</w:t>
      </w:r>
      <w:r w:rsidR="0001714F" w:rsidRPr="00A8449F">
        <w:rPr>
          <w:rFonts w:cs="Arial"/>
          <w:color w:val="000000"/>
        </w:rPr>
        <w:t xml:space="preserve"> ACE note</w:t>
      </w:r>
      <w:r w:rsidR="00134706" w:rsidRPr="00A8449F">
        <w:rPr>
          <w:rFonts w:cs="Arial"/>
          <w:color w:val="000000"/>
        </w:rPr>
        <w:t>s</w:t>
      </w:r>
      <w:r w:rsidR="0001714F" w:rsidRPr="00A8449F">
        <w:rPr>
          <w:rFonts w:cs="Arial"/>
          <w:color w:val="000000"/>
        </w:rPr>
        <w:t xml:space="preserve"> they will revise their Shared Statement of Purpose with the Local Government Association to serve as a set of principles by which we will seek to work with local government</w:t>
      </w:r>
      <w:r w:rsidR="009B70CB" w:rsidRPr="00A8449F">
        <w:rPr>
          <w:rFonts w:cs="Arial"/>
          <w:color w:val="000000"/>
        </w:rPr>
        <w:t xml:space="preserve"> which is identified as ‘thei</w:t>
      </w:r>
      <w:r w:rsidR="0001714F" w:rsidRPr="00A8449F">
        <w:rPr>
          <w:rFonts w:cs="Arial"/>
          <w:color w:val="000000"/>
        </w:rPr>
        <w:t>r most important strategic local delivery partner</w:t>
      </w:r>
      <w:r w:rsidR="009B70CB" w:rsidRPr="00A8449F">
        <w:rPr>
          <w:rFonts w:cs="Arial"/>
          <w:color w:val="000000"/>
        </w:rPr>
        <w:t>’</w:t>
      </w:r>
      <w:r w:rsidR="0001714F" w:rsidRPr="00A8449F">
        <w:rPr>
          <w:rFonts w:cs="Arial"/>
          <w:color w:val="000000"/>
        </w:rPr>
        <w:t>.</w:t>
      </w:r>
    </w:p>
    <w:p w14:paraId="56D63910" w14:textId="69C91A51" w:rsidR="003715AD" w:rsidRPr="003715AD" w:rsidRDefault="003715AD" w:rsidP="003715AD">
      <w:pPr>
        <w:rPr>
          <w:rFonts w:cs="Arial"/>
          <w:b/>
          <w:bCs/>
          <w:color w:val="000000"/>
        </w:rPr>
      </w:pPr>
      <w:r w:rsidRPr="003715AD">
        <w:rPr>
          <w:rFonts w:cs="Arial"/>
          <w:b/>
          <w:bCs/>
          <w:color w:val="000000"/>
        </w:rPr>
        <w:t>Sector response</w:t>
      </w:r>
    </w:p>
    <w:p w14:paraId="77314682" w14:textId="7D9A7F70" w:rsidR="00014CB9" w:rsidRDefault="003715AD" w:rsidP="00014CB9">
      <w:pPr>
        <w:pStyle w:val="ListParagraph"/>
        <w:numPr>
          <w:ilvl w:val="0"/>
          <w:numId w:val="15"/>
        </w:numPr>
        <w:rPr>
          <w:rFonts w:cs="Arial"/>
          <w:color w:val="000000"/>
        </w:rPr>
      </w:pPr>
      <w:r w:rsidRPr="31444E4F">
        <w:rPr>
          <w:rFonts w:cs="Arial"/>
          <w:color w:val="000000" w:themeColor="text1"/>
        </w:rPr>
        <w:t xml:space="preserve">Feedback received </w:t>
      </w:r>
      <w:r w:rsidR="008C597F" w:rsidRPr="31444E4F">
        <w:rPr>
          <w:rFonts w:cs="Arial"/>
          <w:color w:val="000000" w:themeColor="text1"/>
        </w:rPr>
        <w:t xml:space="preserve">from the </w:t>
      </w:r>
      <w:r w:rsidR="3D7898DA" w:rsidRPr="31444E4F">
        <w:rPr>
          <w:rFonts w:cs="Arial"/>
          <w:color w:val="000000" w:themeColor="text1"/>
        </w:rPr>
        <w:t>Chief Culture and Leisure Officers’ Association (CLOA)</w:t>
      </w:r>
      <w:r w:rsidR="008C597F" w:rsidRPr="31444E4F">
        <w:rPr>
          <w:rFonts w:cs="Arial"/>
          <w:color w:val="000000" w:themeColor="text1"/>
        </w:rPr>
        <w:t xml:space="preserve"> </w:t>
      </w:r>
      <w:r w:rsidRPr="31444E4F">
        <w:rPr>
          <w:rFonts w:cs="Arial"/>
          <w:color w:val="000000" w:themeColor="text1"/>
        </w:rPr>
        <w:t>by the LGA</w:t>
      </w:r>
      <w:r w:rsidR="000C0680" w:rsidRPr="31444E4F">
        <w:rPr>
          <w:rFonts w:cs="Arial"/>
          <w:color w:val="000000" w:themeColor="text1"/>
        </w:rPr>
        <w:t xml:space="preserve"> in response to the </w:t>
      </w:r>
      <w:r w:rsidR="00F8011A" w:rsidRPr="31444E4F">
        <w:rPr>
          <w:rFonts w:cs="Arial"/>
          <w:color w:val="000000" w:themeColor="text1"/>
        </w:rPr>
        <w:t xml:space="preserve">Delivery Plan </w:t>
      </w:r>
      <w:r w:rsidR="008C597F" w:rsidRPr="31444E4F">
        <w:rPr>
          <w:rFonts w:cs="Arial"/>
          <w:color w:val="000000" w:themeColor="text1"/>
        </w:rPr>
        <w:t>(</w:t>
      </w:r>
      <w:r w:rsidR="00F8011A" w:rsidRPr="31444E4F">
        <w:rPr>
          <w:rFonts w:cs="Arial"/>
          <w:color w:val="000000" w:themeColor="text1"/>
        </w:rPr>
        <w:t xml:space="preserve">and </w:t>
      </w:r>
      <w:r w:rsidR="008C597F" w:rsidRPr="31444E4F">
        <w:rPr>
          <w:rFonts w:cs="Arial"/>
          <w:color w:val="000000" w:themeColor="text1"/>
        </w:rPr>
        <w:t xml:space="preserve">broader </w:t>
      </w:r>
      <w:r w:rsidR="00F8011A" w:rsidRPr="31444E4F">
        <w:rPr>
          <w:rFonts w:cs="Arial"/>
          <w:color w:val="000000" w:themeColor="text1"/>
        </w:rPr>
        <w:t>relationship between ACE and local government</w:t>
      </w:r>
      <w:r w:rsidR="008C597F" w:rsidRPr="31444E4F">
        <w:rPr>
          <w:rFonts w:cs="Arial"/>
          <w:color w:val="000000" w:themeColor="text1"/>
        </w:rPr>
        <w:t>)</w:t>
      </w:r>
      <w:r w:rsidR="00F8011A" w:rsidRPr="31444E4F">
        <w:rPr>
          <w:rFonts w:cs="Arial"/>
          <w:color w:val="000000" w:themeColor="text1"/>
        </w:rPr>
        <w:t xml:space="preserve"> has been</w:t>
      </w:r>
      <w:r w:rsidR="008C597F" w:rsidRPr="31444E4F">
        <w:rPr>
          <w:rFonts w:cs="Arial"/>
          <w:color w:val="000000" w:themeColor="text1"/>
        </w:rPr>
        <w:t xml:space="preserve"> positive</w:t>
      </w:r>
      <w:r w:rsidR="00F8011A" w:rsidRPr="31444E4F">
        <w:rPr>
          <w:rFonts w:cs="Arial"/>
          <w:color w:val="000000" w:themeColor="text1"/>
        </w:rPr>
        <w:t xml:space="preserve">. </w:t>
      </w:r>
      <w:r w:rsidR="00B97754" w:rsidRPr="31444E4F">
        <w:rPr>
          <w:rFonts w:cs="Arial"/>
          <w:color w:val="000000" w:themeColor="text1"/>
        </w:rPr>
        <w:t>S</w:t>
      </w:r>
      <w:r w:rsidR="00F8011A" w:rsidRPr="31444E4F">
        <w:rPr>
          <w:rFonts w:cs="Arial"/>
          <w:color w:val="000000" w:themeColor="text1"/>
        </w:rPr>
        <w:t xml:space="preserve">pecific points </w:t>
      </w:r>
      <w:r w:rsidR="00AE1286" w:rsidRPr="31444E4F">
        <w:rPr>
          <w:rFonts w:cs="Arial"/>
          <w:color w:val="000000" w:themeColor="text1"/>
        </w:rPr>
        <w:t>included the following.</w:t>
      </w:r>
    </w:p>
    <w:p w14:paraId="771FC300" w14:textId="77777777" w:rsidR="00014CB9" w:rsidRDefault="00014CB9" w:rsidP="00014CB9">
      <w:pPr>
        <w:pStyle w:val="ListParagraph"/>
        <w:numPr>
          <w:ilvl w:val="0"/>
          <w:numId w:val="0"/>
        </w:numPr>
        <w:ind w:left="360"/>
        <w:rPr>
          <w:rFonts w:cs="Arial"/>
          <w:color w:val="000000"/>
        </w:rPr>
      </w:pPr>
    </w:p>
    <w:p w14:paraId="4F582500" w14:textId="6C0FEDF8" w:rsidR="00A8449F" w:rsidRDefault="003715AD" w:rsidP="00A8449F">
      <w:pPr>
        <w:pStyle w:val="ListParagraph"/>
        <w:numPr>
          <w:ilvl w:val="1"/>
          <w:numId w:val="41"/>
        </w:numPr>
        <w:ind w:left="993" w:hanging="567"/>
        <w:rPr>
          <w:rFonts w:cs="Arial"/>
          <w:color w:val="000000"/>
        </w:rPr>
      </w:pPr>
      <w:r w:rsidRPr="00A8449F">
        <w:rPr>
          <w:rFonts w:cs="Arial"/>
          <w:color w:val="000000"/>
        </w:rPr>
        <w:t xml:space="preserve">In </w:t>
      </w:r>
      <w:r w:rsidR="00F8011A" w:rsidRPr="00A8449F">
        <w:rPr>
          <w:rFonts w:cs="Arial"/>
          <w:color w:val="000000"/>
        </w:rPr>
        <w:t>relation to the</w:t>
      </w:r>
      <w:r w:rsidR="00196F9D" w:rsidRPr="00A8449F">
        <w:rPr>
          <w:rFonts w:cs="Arial"/>
          <w:color w:val="000000"/>
        </w:rPr>
        <w:t xml:space="preserve"> announcement of</w:t>
      </w:r>
      <w:r w:rsidR="00F8011A" w:rsidRPr="00A8449F">
        <w:rPr>
          <w:rFonts w:cs="Arial"/>
          <w:color w:val="000000"/>
        </w:rPr>
        <w:t xml:space="preserve"> </w:t>
      </w:r>
      <w:r w:rsidR="00196F9D" w:rsidRPr="00A8449F">
        <w:rPr>
          <w:rFonts w:cs="Arial"/>
          <w:color w:val="000000"/>
        </w:rPr>
        <w:t>‘Priority Places’</w:t>
      </w:r>
      <w:r w:rsidRPr="00A8449F">
        <w:rPr>
          <w:rFonts w:cs="Arial"/>
          <w:color w:val="000000"/>
        </w:rPr>
        <w:t xml:space="preserve"> the general feeling is that this is the right approach if ACE are going to address the ‘cold spots’ that exist in accessing any funding.  For example, some areas have no NPO’s and/or have struggled to access wider funding. Furthermore, </w:t>
      </w:r>
      <w:r w:rsidR="00505720" w:rsidRPr="00A8449F">
        <w:rPr>
          <w:rFonts w:cs="Arial"/>
          <w:color w:val="000000"/>
        </w:rPr>
        <w:t xml:space="preserve">the existence of an </w:t>
      </w:r>
      <w:r w:rsidRPr="00A8449F">
        <w:rPr>
          <w:rFonts w:cs="Arial"/>
          <w:color w:val="000000"/>
        </w:rPr>
        <w:t>NPO do</w:t>
      </w:r>
      <w:r w:rsidR="00505720" w:rsidRPr="00A8449F">
        <w:rPr>
          <w:rFonts w:cs="Arial"/>
          <w:color w:val="000000"/>
        </w:rPr>
        <w:t>es</w:t>
      </w:r>
      <w:r w:rsidRPr="00A8449F">
        <w:rPr>
          <w:rFonts w:cs="Arial"/>
          <w:color w:val="000000"/>
        </w:rPr>
        <w:t xml:space="preserve"> also</w:t>
      </w:r>
      <w:r w:rsidR="0029172E" w:rsidRPr="00A8449F">
        <w:rPr>
          <w:rFonts w:cs="Arial"/>
          <w:color w:val="000000"/>
        </w:rPr>
        <w:t xml:space="preserve"> tend to</w:t>
      </w:r>
      <w:r w:rsidRPr="00A8449F">
        <w:rPr>
          <w:rFonts w:cs="Arial"/>
          <w:color w:val="000000"/>
        </w:rPr>
        <w:t xml:space="preserve"> </w:t>
      </w:r>
      <w:r w:rsidR="00505720" w:rsidRPr="00A8449F">
        <w:rPr>
          <w:rFonts w:cs="Arial"/>
          <w:color w:val="000000"/>
        </w:rPr>
        <w:t>cultivate further</w:t>
      </w:r>
      <w:r w:rsidRPr="00A8449F">
        <w:rPr>
          <w:rFonts w:cs="Arial"/>
          <w:color w:val="000000"/>
        </w:rPr>
        <w:t xml:space="preserve"> funding</w:t>
      </w:r>
      <w:r w:rsidR="00505720" w:rsidRPr="00A8449F">
        <w:rPr>
          <w:rFonts w:cs="Arial"/>
          <w:color w:val="000000"/>
        </w:rPr>
        <w:t xml:space="preserve"> in an area</w:t>
      </w:r>
      <w:r w:rsidRPr="00A8449F">
        <w:rPr>
          <w:rFonts w:cs="Arial"/>
          <w:color w:val="000000"/>
        </w:rPr>
        <w:t xml:space="preserve">, so </w:t>
      </w:r>
      <w:r w:rsidR="00505720" w:rsidRPr="00A8449F">
        <w:rPr>
          <w:rFonts w:cs="Arial"/>
          <w:color w:val="000000"/>
        </w:rPr>
        <w:t>the absence of one can create a vicious circle in relation to investment</w:t>
      </w:r>
      <w:r w:rsidRPr="00A8449F">
        <w:rPr>
          <w:rFonts w:cs="Arial"/>
          <w:color w:val="000000"/>
        </w:rPr>
        <w:t xml:space="preserve">. </w:t>
      </w:r>
      <w:r w:rsidR="00413DE6" w:rsidRPr="00A8449F">
        <w:rPr>
          <w:rFonts w:cs="Arial"/>
          <w:color w:val="000000"/>
        </w:rPr>
        <w:t>W</w:t>
      </w:r>
      <w:r w:rsidRPr="00A8449F">
        <w:rPr>
          <w:rFonts w:cs="Arial"/>
          <w:color w:val="000000"/>
        </w:rPr>
        <w:t>here those places are some of the most deprived areas nationally</w:t>
      </w:r>
      <w:r w:rsidR="00413DE6" w:rsidRPr="00A8449F">
        <w:rPr>
          <w:rFonts w:cs="Arial"/>
          <w:color w:val="000000"/>
        </w:rPr>
        <w:t xml:space="preserve"> it is even more important that this imbalance is addresse</w:t>
      </w:r>
      <w:r w:rsidR="00F24894" w:rsidRPr="00A8449F">
        <w:rPr>
          <w:rFonts w:cs="Arial"/>
          <w:color w:val="000000"/>
        </w:rPr>
        <w:t>d</w:t>
      </w:r>
      <w:r w:rsidRPr="00A8449F">
        <w:rPr>
          <w:rFonts w:cs="Arial"/>
          <w:color w:val="000000"/>
        </w:rPr>
        <w:t xml:space="preserve">. The key to making this approach successful will be ensuring local factors have been fully understood. </w:t>
      </w:r>
      <w:r w:rsidR="004A23E3" w:rsidRPr="00A8449F">
        <w:rPr>
          <w:rFonts w:cs="Arial"/>
          <w:color w:val="000000"/>
        </w:rPr>
        <w:t>The recent LGA</w:t>
      </w:r>
      <w:r w:rsidR="000A0F67" w:rsidRPr="00A8449F">
        <w:rPr>
          <w:rFonts w:cs="Arial"/>
          <w:color w:val="000000"/>
        </w:rPr>
        <w:t xml:space="preserve">, </w:t>
      </w:r>
      <w:r w:rsidR="004A23E3" w:rsidRPr="00A8449F">
        <w:rPr>
          <w:rFonts w:cs="Arial"/>
          <w:color w:val="000000"/>
        </w:rPr>
        <w:t>ACE</w:t>
      </w:r>
      <w:r w:rsidR="000A0F67" w:rsidRPr="00A8449F">
        <w:rPr>
          <w:rFonts w:cs="Arial"/>
          <w:color w:val="000000"/>
        </w:rPr>
        <w:t xml:space="preserve">, </w:t>
      </w:r>
      <w:r w:rsidR="004A23E3" w:rsidRPr="00A8449F">
        <w:rPr>
          <w:rFonts w:cs="Arial"/>
          <w:color w:val="000000"/>
        </w:rPr>
        <w:t>N</w:t>
      </w:r>
      <w:r w:rsidR="000A0F67" w:rsidRPr="00A8449F">
        <w:rPr>
          <w:rFonts w:cs="Arial"/>
          <w:color w:val="000000"/>
        </w:rPr>
        <w:t xml:space="preserve">ational </w:t>
      </w:r>
      <w:r w:rsidR="004A23E3" w:rsidRPr="00A8449F">
        <w:rPr>
          <w:rFonts w:cs="Arial"/>
          <w:color w:val="000000"/>
        </w:rPr>
        <w:t>L</w:t>
      </w:r>
      <w:r w:rsidR="000A0F67" w:rsidRPr="00A8449F">
        <w:rPr>
          <w:rFonts w:cs="Arial"/>
          <w:color w:val="000000"/>
        </w:rPr>
        <w:t xml:space="preserve">ottery </w:t>
      </w:r>
      <w:r w:rsidR="004A23E3" w:rsidRPr="00A8449F">
        <w:rPr>
          <w:rFonts w:cs="Arial"/>
          <w:color w:val="000000"/>
        </w:rPr>
        <w:t>H</w:t>
      </w:r>
      <w:r w:rsidR="000A0F67" w:rsidRPr="00A8449F">
        <w:rPr>
          <w:rFonts w:cs="Arial"/>
          <w:color w:val="000000"/>
        </w:rPr>
        <w:t xml:space="preserve">eritage </w:t>
      </w:r>
      <w:r w:rsidR="004A23E3" w:rsidRPr="00A8449F">
        <w:rPr>
          <w:rFonts w:cs="Arial"/>
          <w:color w:val="000000"/>
        </w:rPr>
        <w:t>F</w:t>
      </w:r>
      <w:r w:rsidR="000A0F67" w:rsidRPr="00A8449F">
        <w:rPr>
          <w:rFonts w:cs="Arial"/>
          <w:color w:val="000000"/>
        </w:rPr>
        <w:t xml:space="preserve">und and </w:t>
      </w:r>
      <w:r w:rsidR="004A23E3" w:rsidRPr="00A8449F">
        <w:rPr>
          <w:rFonts w:cs="Arial"/>
          <w:color w:val="000000"/>
        </w:rPr>
        <w:t>H</w:t>
      </w:r>
      <w:r w:rsidR="000A0F67" w:rsidRPr="00A8449F">
        <w:rPr>
          <w:rFonts w:cs="Arial"/>
          <w:color w:val="000000"/>
        </w:rPr>
        <w:t xml:space="preserve">istoric </w:t>
      </w:r>
      <w:r w:rsidR="00A8449F" w:rsidRPr="00A8449F">
        <w:rPr>
          <w:rFonts w:cs="Arial"/>
          <w:color w:val="000000"/>
        </w:rPr>
        <w:t>England</w:t>
      </w:r>
      <w:r w:rsidR="004A23E3" w:rsidRPr="00A8449F">
        <w:rPr>
          <w:rFonts w:cs="Arial"/>
          <w:color w:val="000000"/>
        </w:rPr>
        <w:t xml:space="preserve"> </w:t>
      </w:r>
      <w:r w:rsidR="002673D9" w:rsidRPr="00A8449F">
        <w:rPr>
          <w:rFonts w:cs="Arial"/>
          <w:color w:val="000000"/>
        </w:rPr>
        <w:t xml:space="preserve">regional workshops were </w:t>
      </w:r>
      <w:r w:rsidR="002C7578" w:rsidRPr="00A8449F">
        <w:rPr>
          <w:rFonts w:cs="Arial"/>
          <w:color w:val="000000"/>
        </w:rPr>
        <w:t>aimed a</w:t>
      </w:r>
      <w:r w:rsidR="000A0F67" w:rsidRPr="00A8449F">
        <w:rPr>
          <w:rFonts w:cs="Arial"/>
          <w:color w:val="000000"/>
        </w:rPr>
        <w:t xml:space="preserve">t starting this conversation with less engaged areas. </w:t>
      </w:r>
    </w:p>
    <w:p w14:paraId="3686DD4A" w14:textId="77777777" w:rsidR="00A8449F" w:rsidRDefault="00DA7CAA" w:rsidP="00A8449F">
      <w:pPr>
        <w:pStyle w:val="ListParagraph"/>
        <w:numPr>
          <w:ilvl w:val="1"/>
          <w:numId w:val="41"/>
        </w:numPr>
        <w:ind w:left="993" w:hanging="567"/>
        <w:rPr>
          <w:rFonts w:cs="Arial"/>
          <w:color w:val="000000"/>
        </w:rPr>
      </w:pPr>
      <w:r w:rsidRPr="00A8449F">
        <w:rPr>
          <w:rFonts w:cs="Arial"/>
          <w:color w:val="000000"/>
        </w:rPr>
        <w:t xml:space="preserve">In the longer-term it </w:t>
      </w:r>
      <w:r w:rsidR="001164EC" w:rsidRPr="00A8449F">
        <w:rPr>
          <w:rFonts w:cs="Arial"/>
          <w:color w:val="000000"/>
        </w:rPr>
        <w:t xml:space="preserve">is important </w:t>
      </w:r>
      <w:r w:rsidR="00B43A37" w:rsidRPr="00A8449F">
        <w:rPr>
          <w:rFonts w:cs="Arial"/>
          <w:color w:val="000000"/>
        </w:rPr>
        <w:t xml:space="preserve">to ensure </w:t>
      </w:r>
      <w:r w:rsidR="001164EC" w:rsidRPr="00A8449F">
        <w:rPr>
          <w:rFonts w:cs="Arial"/>
          <w:color w:val="000000"/>
        </w:rPr>
        <w:t xml:space="preserve">that </w:t>
      </w:r>
      <w:r w:rsidR="003715AD" w:rsidRPr="00A8449F">
        <w:rPr>
          <w:rFonts w:cs="Arial"/>
          <w:color w:val="000000"/>
        </w:rPr>
        <w:t>prioritising places where there is little activity and other investment</w:t>
      </w:r>
      <w:r w:rsidR="001164EC" w:rsidRPr="00A8449F">
        <w:rPr>
          <w:rFonts w:cs="Arial"/>
          <w:color w:val="000000"/>
        </w:rPr>
        <w:t xml:space="preserve"> does not create </w:t>
      </w:r>
      <w:r w:rsidR="003715AD" w:rsidRPr="00A8449F">
        <w:rPr>
          <w:rFonts w:cs="Arial"/>
          <w:color w:val="000000"/>
        </w:rPr>
        <w:t>a disincentive for local gov</w:t>
      </w:r>
      <w:r w:rsidR="001164EC" w:rsidRPr="00A8449F">
        <w:rPr>
          <w:rFonts w:cs="Arial"/>
          <w:color w:val="000000"/>
        </w:rPr>
        <w:t>ernment</w:t>
      </w:r>
      <w:r w:rsidR="003715AD" w:rsidRPr="00A8449F">
        <w:rPr>
          <w:rFonts w:cs="Arial"/>
          <w:color w:val="000000"/>
        </w:rPr>
        <w:t xml:space="preserve"> and others to </w:t>
      </w:r>
      <w:r w:rsidR="00222508" w:rsidRPr="00A8449F">
        <w:rPr>
          <w:rFonts w:cs="Arial"/>
          <w:color w:val="000000"/>
        </w:rPr>
        <w:t>invest in culture</w:t>
      </w:r>
      <w:r w:rsidR="003715AD" w:rsidRPr="00A8449F">
        <w:rPr>
          <w:rFonts w:cs="Arial"/>
          <w:color w:val="000000"/>
        </w:rPr>
        <w:t xml:space="preserve">. </w:t>
      </w:r>
      <w:r w:rsidR="00B43A37" w:rsidRPr="00A8449F">
        <w:rPr>
          <w:rFonts w:cs="Arial"/>
          <w:color w:val="000000"/>
        </w:rPr>
        <w:t>Engaging local authority officers in regular dialogue about these issues is therefore essential.</w:t>
      </w:r>
    </w:p>
    <w:p w14:paraId="45C9AC9C" w14:textId="77777777" w:rsidR="00A8449F" w:rsidRPr="00A8449F" w:rsidRDefault="003715AD" w:rsidP="00A8449F">
      <w:pPr>
        <w:pStyle w:val="ListParagraph"/>
        <w:numPr>
          <w:ilvl w:val="1"/>
          <w:numId w:val="41"/>
        </w:numPr>
        <w:ind w:left="993" w:hanging="567"/>
        <w:rPr>
          <w:rFonts w:cs="Arial"/>
          <w:color w:val="000000"/>
        </w:rPr>
      </w:pPr>
      <w:r w:rsidRPr="00A8449F">
        <w:rPr>
          <w:rFonts w:cs="Arial"/>
          <w:color w:val="000000" w:themeColor="text1"/>
        </w:rPr>
        <w:lastRenderedPageBreak/>
        <w:t>It</w:t>
      </w:r>
      <w:r w:rsidR="12A3AB7F" w:rsidRPr="00A8449F">
        <w:rPr>
          <w:rFonts w:cs="Arial"/>
          <w:color w:val="000000" w:themeColor="text1"/>
        </w:rPr>
        <w:t xml:space="preserve"> i</w:t>
      </w:r>
      <w:r w:rsidRPr="00A8449F">
        <w:rPr>
          <w:rFonts w:cs="Arial"/>
          <w:color w:val="000000" w:themeColor="text1"/>
        </w:rPr>
        <w:t xml:space="preserve">s acknowledged that ACE have been very busy the last 18 months distributing funding in the wake of the pandemic, but they have still managed to maintain positive relationships with </w:t>
      </w:r>
      <w:r w:rsidR="00B43A37" w:rsidRPr="00A8449F">
        <w:rPr>
          <w:rFonts w:cs="Arial"/>
          <w:color w:val="000000" w:themeColor="text1"/>
        </w:rPr>
        <w:t>local authoritie</w:t>
      </w:r>
      <w:r w:rsidRPr="00A8449F">
        <w:rPr>
          <w:rFonts w:cs="Arial"/>
          <w:color w:val="000000" w:themeColor="text1"/>
        </w:rPr>
        <w:t>s</w:t>
      </w:r>
      <w:r w:rsidR="00B43A37" w:rsidRPr="00A8449F">
        <w:rPr>
          <w:rFonts w:cs="Arial"/>
          <w:color w:val="000000" w:themeColor="text1"/>
        </w:rPr>
        <w:t>. T</w:t>
      </w:r>
      <w:r w:rsidRPr="00A8449F">
        <w:rPr>
          <w:rFonts w:cs="Arial"/>
          <w:color w:val="000000" w:themeColor="text1"/>
        </w:rPr>
        <w:t xml:space="preserve">hose asked felt they knew who to contact and seek advice, which is vital if there is a local issue or new leader of council or </w:t>
      </w:r>
      <w:r w:rsidR="00B43A37" w:rsidRPr="00A8449F">
        <w:rPr>
          <w:rFonts w:cs="Arial"/>
          <w:color w:val="000000" w:themeColor="text1"/>
        </w:rPr>
        <w:t>chief executive</w:t>
      </w:r>
      <w:r w:rsidRPr="00A8449F">
        <w:rPr>
          <w:rFonts w:cs="Arial"/>
          <w:color w:val="000000" w:themeColor="text1"/>
        </w:rPr>
        <w:t xml:space="preserve"> </w:t>
      </w:r>
      <w:r w:rsidR="00976209" w:rsidRPr="00A8449F">
        <w:rPr>
          <w:rFonts w:cs="Arial"/>
          <w:color w:val="000000" w:themeColor="text1"/>
        </w:rPr>
        <w:t>who might not yet understand the value of cultural investment</w:t>
      </w:r>
      <w:r w:rsidRPr="00A8449F">
        <w:rPr>
          <w:rFonts w:cs="Arial"/>
          <w:color w:val="000000" w:themeColor="text1"/>
        </w:rPr>
        <w:t xml:space="preserve">. </w:t>
      </w:r>
      <w:r w:rsidR="00976209" w:rsidRPr="00A8449F">
        <w:rPr>
          <w:rFonts w:cs="Arial"/>
          <w:color w:val="000000" w:themeColor="text1"/>
        </w:rPr>
        <w:t>There is</w:t>
      </w:r>
      <w:r w:rsidRPr="00A8449F">
        <w:rPr>
          <w:rFonts w:cs="Arial"/>
          <w:color w:val="000000" w:themeColor="text1"/>
        </w:rPr>
        <w:t xml:space="preserve"> a broadly positive response to the way ACE maintain local relationships and acknowledgment that they are relatively swift to offer to support/influence. </w:t>
      </w:r>
    </w:p>
    <w:p w14:paraId="7F3571F1" w14:textId="00D6A6CD" w:rsidR="0056770B" w:rsidRPr="00A8449F" w:rsidRDefault="0056770B" w:rsidP="00A8449F">
      <w:pPr>
        <w:pStyle w:val="ListParagraph"/>
        <w:numPr>
          <w:ilvl w:val="1"/>
          <w:numId w:val="41"/>
        </w:numPr>
        <w:ind w:left="993" w:hanging="567"/>
        <w:rPr>
          <w:rFonts w:cs="Arial"/>
          <w:color w:val="000000"/>
        </w:rPr>
      </w:pPr>
      <w:r w:rsidRPr="00A8449F">
        <w:rPr>
          <w:rFonts w:cs="Arial"/>
          <w:color w:val="000000"/>
        </w:rPr>
        <w:t xml:space="preserve">Having a named lead in each area was felt to be important and that should work both ways. </w:t>
      </w:r>
      <w:r w:rsidR="00BE7A8C" w:rsidRPr="00A8449F">
        <w:rPr>
          <w:rFonts w:cs="Arial"/>
          <w:color w:val="000000"/>
        </w:rPr>
        <w:t xml:space="preserve">This view was also reflected in feedback from the LGA’s </w:t>
      </w:r>
      <w:r w:rsidR="00A838F5" w:rsidRPr="00A8449F">
        <w:rPr>
          <w:rFonts w:cs="Arial"/>
          <w:color w:val="000000"/>
        </w:rPr>
        <w:t xml:space="preserve">recent </w:t>
      </w:r>
      <w:r w:rsidR="00BE7A8C" w:rsidRPr="00A8449F">
        <w:rPr>
          <w:rFonts w:cs="Arial"/>
          <w:color w:val="000000"/>
        </w:rPr>
        <w:t xml:space="preserve">regional workshops with </w:t>
      </w:r>
      <w:r w:rsidR="00A838F5" w:rsidRPr="00A8449F">
        <w:rPr>
          <w:rFonts w:cs="Arial"/>
          <w:color w:val="000000"/>
        </w:rPr>
        <w:t xml:space="preserve">ACE, NLHF and Historic England. </w:t>
      </w:r>
    </w:p>
    <w:p w14:paraId="2B685C9B" w14:textId="77777777" w:rsidR="003715AD" w:rsidRPr="00A8449F" w:rsidRDefault="003715AD" w:rsidP="00A8449F">
      <w:pPr>
        <w:ind w:left="0" w:firstLine="0"/>
        <w:rPr>
          <w:rFonts w:cs="Arial"/>
          <w:color w:val="000000"/>
          <w:sz w:val="4"/>
          <w:szCs w:val="4"/>
        </w:rPr>
      </w:pPr>
    </w:p>
    <w:p w14:paraId="39178E1D" w14:textId="18A2B79C" w:rsidR="00395360" w:rsidRDefault="000F66A1" w:rsidP="00395360">
      <w:pPr>
        <w:rPr>
          <w:rFonts w:cs="Arial"/>
          <w:b/>
          <w:bCs/>
          <w:color w:val="000000"/>
        </w:rPr>
      </w:pPr>
      <w:r w:rsidRPr="000F66A1">
        <w:rPr>
          <w:rFonts w:cs="Arial"/>
          <w:b/>
          <w:bCs/>
          <w:color w:val="000000"/>
        </w:rPr>
        <w:t xml:space="preserve">Refreshing </w:t>
      </w:r>
      <w:r>
        <w:rPr>
          <w:rFonts w:cs="Arial"/>
          <w:b/>
          <w:bCs/>
          <w:color w:val="000000"/>
        </w:rPr>
        <w:t>the</w:t>
      </w:r>
      <w:r w:rsidRPr="000F66A1">
        <w:rPr>
          <w:rFonts w:cs="Arial"/>
          <w:b/>
          <w:bCs/>
          <w:color w:val="000000"/>
        </w:rPr>
        <w:t xml:space="preserve"> Shared Statement of Purpose</w:t>
      </w:r>
    </w:p>
    <w:p w14:paraId="356A8DA6" w14:textId="1D2CF3ED" w:rsidR="00533FB7" w:rsidRPr="007F2ED2" w:rsidRDefault="004A5673" w:rsidP="00533FB7">
      <w:pPr>
        <w:pStyle w:val="ListParagraph"/>
        <w:numPr>
          <w:ilvl w:val="0"/>
          <w:numId w:val="15"/>
        </w:numPr>
        <w:rPr>
          <w:rFonts w:cs="Arial"/>
          <w:color w:val="000000"/>
        </w:rPr>
      </w:pPr>
      <w:r>
        <w:rPr>
          <w:rFonts w:cs="Arial"/>
          <w:b/>
          <w:bCs/>
          <w:color w:val="000000"/>
        </w:rPr>
        <w:t xml:space="preserve"> </w:t>
      </w:r>
      <w:r w:rsidRPr="004A5673">
        <w:rPr>
          <w:rFonts w:cs="Arial"/>
          <w:color w:val="000000"/>
        </w:rPr>
        <w:t>In 201</w:t>
      </w:r>
      <w:r w:rsidR="008B6B4A">
        <w:rPr>
          <w:rFonts w:cs="Arial"/>
          <w:color w:val="000000"/>
        </w:rPr>
        <w:t>6</w:t>
      </w:r>
      <w:r w:rsidRPr="004A5673">
        <w:rPr>
          <w:rFonts w:cs="Arial"/>
          <w:color w:val="000000"/>
        </w:rPr>
        <w:t xml:space="preserve"> Arts Council England and the LGA set out a </w:t>
      </w:r>
      <w:hyperlink r:id="rId15" w:history="1">
        <w:r w:rsidRPr="004A5673">
          <w:rPr>
            <w:rStyle w:val="Hyperlink"/>
            <w:rFonts w:cs="Arial"/>
          </w:rPr>
          <w:t>Shared Statement of Purpose</w:t>
        </w:r>
      </w:hyperlink>
      <w:r>
        <w:rPr>
          <w:rFonts w:cs="Arial"/>
          <w:color w:val="000000"/>
        </w:rPr>
        <w:t xml:space="preserve"> </w:t>
      </w:r>
      <w:r w:rsidR="002437BF">
        <w:rPr>
          <w:rFonts w:cs="Arial"/>
          <w:color w:val="000000"/>
        </w:rPr>
        <w:t xml:space="preserve">which outlined </w:t>
      </w:r>
      <w:r w:rsidR="00A307C8">
        <w:rPr>
          <w:rFonts w:cs="Arial"/>
          <w:color w:val="000000"/>
        </w:rPr>
        <w:t>a</w:t>
      </w:r>
      <w:r w:rsidR="00165348">
        <w:rPr>
          <w:rFonts w:cs="Arial"/>
          <w:color w:val="000000"/>
        </w:rPr>
        <w:t xml:space="preserve"> </w:t>
      </w:r>
      <w:r w:rsidR="00A307C8">
        <w:t xml:space="preserve">vision for the </w:t>
      </w:r>
      <w:r w:rsidR="00C1190F">
        <w:t xml:space="preserve">wider social </w:t>
      </w:r>
      <w:r w:rsidR="00A307C8">
        <w:t>contribution that arts and culture can make, and how the two partners aspired to work together to realise it. It also set out the principles by which the Arts Council w</w:t>
      </w:r>
      <w:r w:rsidR="00D51C14">
        <w:t>ould</w:t>
      </w:r>
      <w:r w:rsidR="00A307C8">
        <w:t xml:space="preserve"> work bilaterally with individual local authorities.</w:t>
      </w:r>
      <w:r w:rsidR="00D51C14">
        <w:t xml:space="preserve"> </w:t>
      </w:r>
      <w:r w:rsidR="002F4EF9">
        <w:t>This followed on from a previous 2012 partnership agreement.</w:t>
      </w:r>
    </w:p>
    <w:p w14:paraId="43D1A09F" w14:textId="77777777" w:rsidR="007F2ED2" w:rsidRPr="007F2ED2" w:rsidRDefault="007F2ED2" w:rsidP="007F2ED2">
      <w:pPr>
        <w:pStyle w:val="ListParagraph"/>
        <w:numPr>
          <w:ilvl w:val="0"/>
          <w:numId w:val="0"/>
        </w:numPr>
        <w:ind w:left="360"/>
        <w:rPr>
          <w:rFonts w:cs="Arial"/>
          <w:color w:val="000000"/>
        </w:rPr>
      </w:pPr>
    </w:p>
    <w:p w14:paraId="0EB2F0A5" w14:textId="3A4B1202" w:rsidR="008B6B4A" w:rsidRPr="006E7777" w:rsidRDefault="008B6B4A" w:rsidP="00533FB7">
      <w:pPr>
        <w:pStyle w:val="ListParagraph"/>
        <w:numPr>
          <w:ilvl w:val="0"/>
          <w:numId w:val="15"/>
        </w:numPr>
        <w:rPr>
          <w:rFonts w:cs="Arial"/>
          <w:color w:val="000000"/>
        </w:rPr>
      </w:pPr>
      <w:r>
        <w:t xml:space="preserve">This Statement was due for renewal in 2020, but </w:t>
      </w:r>
      <w:r w:rsidR="007F2ED2">
        <w:t xml:space="preserve">the planned refresh was interrupted by COVID-19. Instead, </w:t>
      </w:r>
      <w:r w:rsidR="005A2A97">
        <w:t>the LGA</w:t>
      </w:r>
      <w:r w:rsidR="007F2ED2">
        <w:t xml:space="preserve"> </w:t>
      </w:r>
      <w:r w:rsidR="00BD73D8">
        <w:t xml:space="preserve">set </w:t>
      </w:r>
      <w:r w:rsidR="007F2ED2">
        <w:t xml:space="preserve">out a </w:t>
      </w:r>
      <w:hyperlink r:id="rId16" w:history="1">
        <w:r w:rsidR="007F2ED2" w:rsidRPr="00A40C04">
          <w:rPr>
            <w:rStyle w:val="Hyperlink"/>
          </w:rPr>
          <w:t xml:space="preserve">shorter </w:t>
        </w:r>
        <w:r w:rsidR="005A2A97" w:rsidRPr="00A40C04">
          <w:rPr>
            <w:rStyle w:val="Hyperlink"/>
          </w:rPr>
          <w:t>statement</w:t>
        </w:r>
      </w:hyperlink>
      <w:r w:rsidR="005A2A97">
        <w:t xml:space="preserve"> in</w:t>
      </w:r>
      <w:r w:rsidR="00BD73D8">
        <w:t xml:space="preserve"> response to the crisis and in</w:t>
      </w:r>
      <w:r w:rsidR="005A2A97">
        <w:t xml:space="preserve"> partnership with</w:t>
      </w:r>
      <w:r w:rsidR="005A2A97" w:rsidRPr="005A2A97">
        <w:t xml:space="preserve"> Arts Council England, Core Cities, Key Cities, the Culture and Leisure Officers Association (CLOA), Community Leisure UK (CLUK), London Councils, and the Rural Services Network, </w:t>
      </w:r>
      <w:r w:rsidR="007F00C4">
        <w:t>in which they committed to</w:t>
      </w:r>
      <w:r w:rsidR="005A2A97" w:rsidRPr="005A2A97">
        <w:t xml:space="preserve"> align</w:t>
      </w:r>
      <w:r w:rsidR="007F00C4">
        <w:t>ing</w:t>
      </w:r>
      <w:r w:rsidR="005A2A97" w:rsidRPr="005A2A97">
        <w:t xml:space="preserve"> their support to work with all cultural organisations, shar</w:t>
      </w:r>
      <w:r w:rsidR="00BD73D8">
        <w:t>ing</w:t>
      </w:r>
      <w:r w:rsidR="005A2A97" w:rsidRPr="005A2A97">
        <w:t xml:space="preserve"> good practice and collect</w:t>
      </w:r>
      <w:r w:rsidR="00BD73D8">
        <w:t>ing</w:t>
      </w:r>
      <w:r w:rsidR="005A2A97" w:rsidRPr="005A2A97">
        <w:t xml:space="preserve"> evidence, and mak</w:t>
      </w:r>
      <w:r w:rsidR="00BD73D8">
        <w:t>ing</w:t>
      </w:r>
      <w:r w:rsidR="005A2A97" w:rsidRPr="005A2A97">
        <w:t xml:space="preserve"> the case for culture and the future.</w:t>
      </w:r>
    </w:p>
    <w:p w14:paraId="7E86E1D9" w14:textId="77777777" w:rsidR="006E7777" w:rsidRPr="006E7777" w:rsidRDefault="006E7777" w:rsidP="00830E51">
      <w:pPr>
        <w:pStyle w:val="ListParagraph"/>
        <w:numPr>
          <w:ilvl w:val="0"/>
          <w:numId w:val="0"/>
        </w:numPr>
        <w:ind w:left="360"/>
        <w:rPr>
          <w:rFonts w:cs="Arial"/>
          <w:color w:val="000000"/>
        </w:rPr>
      </w:pPr>
    </w:p>
    <w:p w14:paraId="4CD76D01" w14:textId="30D98E89" w:rsidR="00A8449F" w:rsidRDefault="006E7777" w:rsidP="00A8449F">
      <w:pPr>
        <w:pStyle w:val="ListParagraph"/>
        <w:numPr>
          <w:ilvl w:val="0"/>
          <w:numId w:val="15"/>
        </w:numPr>
        <w:rPr>
          <w:rFonts w:cs="Arial"/>
          <w:color w:val="000000"/>
        </w:rPr>
      </w:pPr>
      <w:r>
        <w:rPr>
          <w:rFonts w:cs="Arial"/>
          <w:color w:val="000000"/>
        </w:rPr>
        <w:t>The</w:t>
      </w:r>
      <w:r w:rsidR="00830E51">
        <w:rPr>
          <w:rFonts w:cs="Arial"/>
          <w:color w:val="000000"/>
        </w:rPr>
        <w:t xml:space="preserve"> two statements have been helpful in providing a framework for partnership working with Arts Council England over the years</w:t>
      </w:r>
      <w:r w:rsidR="00933277">
        <w:rPr>
          <w:rFonts w:cs="Arial"/>
          <w:color w:val="000000"/>
        </w:rPr>
        <w:t>. Some of the key benefits</w:t>
      </w:r>
      <w:r w:rsidR="00830E51">
        <w:rPr>
          <w:rFonts w:cs="Arial"/>
          <w:color w:val="000000"/>
        </w:rPr>
        <w:t xml:space="preserve"> </w:t>
      </w:r>
      <w:r w:rsidR="00933277">
        <w:rPr>
          <w:rFonts w:cs="Arial"/>
          <w:color w:val="000000"/>
        </w:rPr>
        <w:t>of the agreement</w:t>
      </w:r>
      <w:r w:rsidR="00830E51">
        <w:rPr>
          <w:rFonts w:cs="Arial"/>
          <w:color w:val="000000"/>
        </w:rPr>
        <w:t xml:space="preserve"> have </w:t>
      </w:r>
      <w:r w:rsidR="00933277">
        <w:rPr>
          <w:rFonts w:cs="Arial"/>
          <w:color w:val="000000"/>
        </w:rPr>
        <w:t>included:</w:t>
      </w:r>
    </w:p>
    <w:p w14:paraId="253DF19E" w14:textId="77777777" w:rsidR="00A8449F" w:rsidRPr="00A8449F" w:rsidRDefault="00A8449F" w:rsidP="00A8449F">
      <w:pPr>
        <w:pStyle w:val="ListParagraph"/>
        <w:numPr>
          <w:ilvl w:val="0"/>
          <w:numId w:val="0"/>
        </w:numPr>
        <w:ind w:left="360"/>
        <w:rPr>
          <w:rFonts w:cs="Arial"/>
          <w:color w:val="000000"/>
        </w:rPr>
      </w:pPr>
    </w:p>
    <w:p w14:paraId="0036F4CD" w14:textId="77777777" w:rsidR="00A8449F" w:rsidRDefault="00933277" w:rsidP="00A8449F">
      <w:pPr>
        <w:pStyle w:val="ListParagraph"/>
        <w:numPr>
          <w:ilvl w:val="1"/>
          <w:numId w:val="42"/>
        </w:numPr>
        <w:ind w:left="993" w:hanging="567"/>
        <w:rPr>
          <w:rFonts w:cs="Arial"/>
          <w:color w:val="000000"/>
        </w:rPr>
      </w:pPr>
      <w:r w:rsidRPr="00A8449F">
        <w:rPr>
          <w:rFonts w:cs="Arial"/>
          <w:color w:val="000000"/>
        </w:rPr>
        <w:t>d</w:t>
      </w:r>
      <w:r w:rsidR="00830E51" w:rsidRPr="00A8449F">
        <w:rPr>
          <w:rFonts w:cs="Arial"/>
          <w:color w:val="000000"/>
        </w:rPr>
        <w:t>evelo</w:t>
      </w:r>
      <w:r w:rsidRPr="00A8449F">
        <w:rPr>
          <w:rFonts w:cs="Arial"/>
          <w:color w:val="000000"/>
        </w:rPr>
        <w:t xml:space="preserve">ping </w:t>
      </w:r>
      <w:r w:rsidR="00830E51" w:rsidRPr="00A8449F">
        <w:rPr>
          <w:rFonts w:cs="Arial"/>
          <w:color w:val="000000"/>
        </w:rPr>
        <w:t xml:space="preserve">the shared improvement programme, including introducing new work focused specifically on </w:t>
      </w:r>
      <w:proofErr w:type="gramStart"/>
      <w:r w:rsidR="00830E51" w:rsidRPr="00A8449F">
        <w:rPr>
          <w:rFonts w:cs="Arial"/>
          <w:color w:val="000000"/>
        </w:rPr>
        <w:t>libraries</w:t>
      </w:r>
      <w:r w:rsidRPr="00A8449F">
        <w:rPr>
          <w:rFonts w:cs="Arial"/>
          <w:color w:val="000000"/>
        </w:rPr>
        <w:t>;</w:t>
      </w:r>
      <w:proofErr w:type="gramEnd"/>
    </w:p>
    <w:p w14:paraId="1718E36D" w14:textId="77777777" w:rsidR="00A8449F" w:rsidRDefault="002930C1" w:rsidP="00A8449F">
      <w:pPr>
        <w:pStyle w:val="ListParagraph"/>
        <w:numPr>
          <w:ilvl w:val="1"/>
          <w:numId w:val="42"/>
        </w:numPr>
        <w:ind w:left="993" w:hanging="567"/>
        <w:rPr>
          <w:rFonts w:cs="Arial"/>
          <w:color w:val="000000"/>
        </w:rPr>
      </w:pPr>
      <w:r w:rsidRPr="00A8449F">
        <w:rPr>
          <w:rFonts w:cs="Arial"/>
          <w:color w:val="000000"/>
        </w:rPr>
        <w:t>run</w:t>
      </w:r>
      <w:r w:rsidR="00933277" w:rsidRPr="00A8449F">
        <w:rPr>
          <w:rFonts w:cs="Arial"/>
          <w:color w:val="000000"/>
        </w:rPr>
        <w:t>ning</w:t>
      </w:r>
      <w:r w:rsidRPr="00A8449F">
        <w:rPr>
          <w:rFonts w:cs="Arial"/>
          <w:color w:val="000000"/>
        </w:rPr>
        <w:t xml:space="preserve"> several successful joint conferences and events</w:t>
      </w:r>
      <w:r w:rsidR="00933277" w:rsidRPr="00A8449F">
        <w:rPr>
          <w:rFonts w:cs="Arial"/>
          <w:color w:val="000000"/>
        </w:rPr>
        <w:t>; and</w:t>
      </w:r>
      <w:r w:rsidRPr="00A8449F">
        <w:rPr>
          <w:rFonts w:cs="Arial"/>
          <w:color w:val="000000"/>
        </w:rPr>
        <w:t xml:space="preserve"> </w:t>
      </w:r>
    </w:p>
    <w:p w14:paraId="6CFE9AD5" w14:textId="523A0684" w:rsidR="006E7777" w:rsidRPr="00A8449F" w:rsidRDefault="002930C1" w:rsidP="00A8449F">
      <w:pPr>
        <w:pStyle w:val="ListParagraph"/>
        <w:numPr>
          <w:ilvl w:val="1"/>
          <w:numId w:val="42"/>
        </w:numPr>
        <w:ind w:left="993" w:hanging="567"/>
        <w:rPr>
          <w:rFonts w:cs="Arial"/>
          <w:color w:val="000000"/>
        </w:rPr>
      </w:pPr>
      <w:r w:rsidRPr="00A8449F">
        <w:rPr>
          <w:rFonts w:cs="Arial"/>
          <w:color w:val="000000"/>
        </w:rPr>
        <w:t>working</w:t>
      </w:r>
      <w:r w:rsidR="00755AED" w:rsidRPr="00A8449F">
        <w:rPr>
          <w:rFonts w:cs="Arial"/>
          <w:color w:val="000000"/>
        </w:rPr>
        <w:t xml:space="preserve"> closely with ACE on </w:t>
      </w:r>
      <w:r w:rsidRPr="00A8449F">
        <w:rPr>
          <w:rFonts w:cs="Arial"/>
          <w:color w:val="000000"/>
        </w:rPr>
        <w:t>our advocacy work.</w:t>
      </w:r>
    </w:p>
    <w:p w14:paraId="0CC888F2" w14:textId="77777777" w:rsidR="00776187" w:rsidRPr="00776187" w:rsidRDefault="00776187" w:rsidP="00776187">
      <w:pPr>
        <w:pStyle w:val="ListParagraph"/>
        <w:numPr>
          <w:ilvl w:val="0"/>
          <w:numId w:val="0"/>
        </w:numPr>
        <w:ind w:left="360"/>
        <w:rPr>
          <w:rFonts w:cs="Arial"/>
          <w:color w:val="000000"/>
        </w:rPr>
      </w:pPr>
    </w:p>
    <w:p w14:paraId="2D5CB4CC" w14:textId="7F18DB86" w:rsidR="004E22D4" w:rsidRDefault="00F94D45" w:rsidP="004E22D4">
      <w:pPr>
        <w:pStyle w:val="ListParagraph"/>
        <w:numPr>
          <w:ilvl w:val="0"/>
          <w:numId w:val="15"/>
        </w:numPr>
        <w:rPr>
          <w:rFonts w:cs="Arial"/>
          <w:color w:val="000000"/>
        </w:rPr>
      </w:pPr>
      <w:r>
        <w:rPr>
          <w:rFonts w:cs="Arial"/>
          <w:color w:val="000000"/>
        </w:rPr>
        <w:t xml:space="preserve">We are </w:t>
      </w:r>
      <w:r w:rsidR="0094336C">
        <w:rPr>
          <w:rFonts w:cs="Arial"/>
          <w:color w:val="000000"/>
        </w:rPr>
        <w:t xml:space="preserve">proposing to develop a revised </w:t>
      </w:r>
      <w:r w:rsidR="006E7777">
        <w:rPr>
          <w:rFonts w:cs="Arial"/>
          <w:color w:val="000000"/>
        </w:rPr>
        <w:t xml:space="preserve">Shared Statement with Arts Council England </w:t>
      </w:r>
      <w:r>
        <w:rPr>
          <w:rFonts w:cs="Arial"/>
          <w:color w:val="000000"/>
        </w:rPr>
        <w:t xml:space="preserve">seeking a steer from Board Members on </w:t>
      </w:r>
      <w:r w:rsidR="00C87F0C">
        <w:rPr>
          <w:rFonts w:cs="Arial"/>
          <w:color w:val="000000"/>
        </w:rPr>
        <w:t>its content.</w:t>
      </w:r>
    </w:p>
    <w:p w14:paraId="77AAA2AE" w14:textId="77777777" w:rsidR="004E22D4" w:rsidRDefault="004E22D4" w:rsidP="004E22D4">
      <w:pPr>
        <w:pStyle w:val="ListParagraph"/>
        <w:numPr>
          <w:ilvl w:val="0"/>
          <w:numId w:val="0"/>
        </w:numPr>
        <w:ind w:left="360"/>
        <w:rPr>
          <w:rFonts w:cs="Arial"/>
          <w:color w:val="000000"/>
        </w:rPr>
      </w:pPr>
    </w:p>
    <w:p w14:paraId="5D377F99" w14:textId="67383881" w:rsidR="004E22D4" w:rsidRPr="004A5673" w:rsidRDefault="004E22D4" w:rsidP="004E22D4">
      <w:pPr>
        <w:pStyle w:val="ListParagraph"/>
        <w:numPr>
          <w:ilvl w:val="0"/>
          <w:numId w:val="15"/>
        </w:numPr>
        <w:rPr>
          <w:rFonts w:cs="Arial"/>
          <w:color w:val="000000"/>
        </w:rPr>
      </w:pPr>
      <w:r w:rsidRPr="31444E4F">
        <w:rPr>
          <w:rFonts w:cs="Arial"/>
          <w:color w:val="000000" w:themeColor="text1"/>
        </w:rPr>
        <w:t>Some of the potential areas for</w:t>
      </w:r>
      <w:r>
        <w:rPr>
          <w:rFonts w:cs="Arial"/>
          <w:color w:val="000000" w:themeColor="text1"/>
        </w:rPr>
        <w:t xml:space="preserve"> building on existing strengths in the</w:t>
      </w:r>
      <w:r w:rsidRPr="31444E4F">
        <w:rPr>
          <w:rFonts w:cs="Arial"/>
          <w:color w:val="000000" w:themeColor="text1"/>
        </w:rPr>
        <w:t xml:space="preserve"> partnership working between local government and Arts Council England have been set out in feedback we have received from CLOA</w:t>
      </w:r>
      <w:r w:rsidR="00960F50">
        <w:rPr>
          <w:rFonts w:cs="Arial"/>
          <w:color w:val="000000" w:themeColor="text1"/>
        </w:rPr>
        <w:t xml:space="preserve"> and our events surveys</w:t>
      </w:r>
      <w:r w:rsidRPr="31444E4F">
        <w:rPr>
          <w:rFonts w:cs="Arial"/>
          <w:color w:val="000000" w:themeColor="text1"/>
        </w:rPr>
        <w:t>.</w:t>
      </w:r>
    </w:p>
    <w:p w14:paraId="3526FD87" w14:textId="77777777" w:rsidR="004E22D4" w:rsidRPr="0045636F" w:rsidRDefault="004E22D4" w:rsidP="00F73F66">
      <w:pPr>
        <w:pStyle w:val="ListParagraph"/>
        <w:numPr>
          <w:ilvl w:val="0"/>
          <w:numId w:val="0"/>
        </w:numPr>
        <w:spacing w:after="0"/>
        <w:ind w:left="360"/>
        <w:contextualSpacing w:val="0"/>
        <w:rPr>
          <w:rFonts w:eastAsia="Times New Roman"/>
        </w:rPr>
      </w:pPr>
    </w:p>
    <w:p w14:paraId="67F36578" w14:textId="77777777" w:rsidR="00C657DA" w:rsidRPr="00C657DA" w:rsidRDefault="00F73F66" w:rsidP="00C657DA">
      <w:pPr>
        <w:pStyle w:val="ListParagraph"/>
        <w:numPr>
          <w:ilvl w:val="1"/>
          <w:numId w:val="43"/>
        </w:numPr>
        <w:spacing w:after="0"/>
        <w:ind w:left="993" w:hanging="567"/>
        <w:rPr>
          <w:rFonts w:eastAsia="Times New Roman"/>
        </w:rPr>
      </w:pPr>
      <w:r w:rsidRPr="00C657DA">
        <w:rPr>
          <w:rFonts w:eastAsia="Times New Roman" w:cs="Arial"/>
        </w:rPr>
        <w:t xml:space="preserve">Ensuring simple </w:t>
      </w:r>
      <w:r w:rsidR="004E22D4" w:rsidRPr="00C657DA">
        <w:rPr>
          <w:rFonts w:eastAsia="Times New Roman" w:cs="Arial"/>
        </w:rPr>
        <w:t xml:space="preserve">lines of communication between local government and ACE officers in a </w:t>
      </w:r>
      <w:proofErr w:type="gramStart"/>
      <w:r w:rsidR="004E22D4" w:rsidRPr="00C657DA">
        <w:rPr>
          <w:rFonts w:eastAsia="Times New Roman" w:cs="Arial"/>
        </w:rPr>
        <w:t xml:space="preserve">place, </w:t>
      </w:r>
      <w:r w:rsidR="00960F50" w:rsidRPr="00C657DA">
        <w:rPr>
          <w:rFonts w:eastAsia="Times New Roman" w:cs="Arial"/>
        </w:rPr>
        <w:t>and</w:t>
      </w:r>
      <w:proofErr w:type="gramEnd"/>
      <w:r w:rsidR="004E22D4" w:rsidRPr="00C657DA">
        <w:rPr>
          <w:rFonts w:eastAsia="Times New Roman" w:cs="Arial"/>
        </w:rPr>
        <w:t xml:space="preserve"> ensuring both ACE lead officers and local authority officers have a clear understanding of one another’s work.</w:t>
      </w:r>
    </w:p>
    <w:p w14:paraId="16120E67" w14:textId="77777777" w:rsidR="00C657DA" w:rsidRPr="00C657DA" w:rsidRDefault="004E22D4" w:rsidP="00C657DA">
      <w:pPr>
        <w:pStyle w:val="ListParagraph"/>
        <w:numPr>
          <w:ilvl w:val="1"/>
          <w:numId w:val="43"/>
        </w:numPr>
        <w:spacing w:after="0"/>
        <w:ind w:left="993" w:hanging="567"/>
        <w:rPr>
          <w:rFonts w:eastAsia="Times New Roman"/>
        </w:rPr>
      </w:pPr>
      <w:r w:rsidRPr="00C657DA">
        <w:rPr>
          <w:rFonts w:eastAsia="Times New Roman" w:cs="Arial"/>
        </w:rPr>
        <w:t>A</w:t>
      </w:r>
      <w:r w:rsidR="00DD3968" w:rsidRPr="00C657DA">
        <w:rPr>
          <w:rFonts w:eastAsia="Times New Roman" w:cs="Arial"/>
        </w:rPr>
        <w:t>n ACE/local government</w:t>
      </w:r>
      <w:r w:rsidRPr="00C657DA">
        <w:rPr>
          <w:rFonts w:eastAsia="Times New Roman" w:cs="Arial"/>
        </w:rPr>
        <w:t xml:space="preserve"> working group to</w:t>
      </w:r>
      <w:r w:rsidR="00DD3968" w:rsidRPr="00C657DA">
        <w:rPr>
          <w:rFonts w:eastAsia="Times New Roman" w:cs="Arial"/>
        </w:rPr>
        <w:t xml:space="preserve"> help</w:t>
      </w:r>
      <w:r w:rsidRPr="00C657DA">
        <w:rPr>
          <w:rFonts w:eastAsia="Times New Roman" w:cs="Arial"/>
        </w:rPr>
        <w:t xml:space="preserve"> develop a shared approach to place-based working. This would draw on the perspective of LGA councillors and CLOA’s officer members and could be achieved by building on the work of the existing ACE/local government stakeholders’ group.</w:t>
      </w:r>
    </w:p>
    <w:p w14:paraId="769A5F3A" w14:textId="77777777" w:rsidR="00C657DA" w:rsidRPr="00C657DA" w:rsidRDefault="004E22D4" w:rsidP="00C657DA">
      <w:pPr>
        <w:pStyle w:val="ListParagraph"/>
        <w:numPr>
          <w:ilvl w:val="1"/>
          <w:numId w:val="43"/>
        </w:numPr>
        <w:spacing w:after="0"/>
        <w:ind w:left="993" w:hanging="567"/>
        <w:rPr>
          <w:rFonts w:eastAsia="Times New Roman"/>
        </w:rPr>
      </w:pPr>
      <w:r w:rsidRPr="00C657DA">
        <w:rPr>
          <w:rFonts w:eastAsia="Times New Roman" w:cs="Arial"/>
        </w:rPr>
        <w:t>There was some desire to see ACE supporting combined authorities and regional groupings of councils, particularly where wider funding options might be secured.</w:t>
      </w:r>
      <w:r w:rsidRPr="00C657DA">
        <w:rPr>
          <w:rFonts w:eastAsia="Times New Roman"/>
        </w:rPr>
        <w:t xml:space="preserve"> </w:t>
      </w:r>
      <w:r w:rsidRPr="00C657DA">
        <w:rPr>
          <w:rFonts w:eastAsia="Times New Roman" w:cs="Arial"/>
        </w:rPr>
        <w:t> However, this needs to be tempered with caution to avoid establishing a ‘competing narrative’ on local need.</w:t>
      </w:r>
    </w:p>
    <w:p w14:paraId="14C3D7AE" w14:textId="77777777" w:rsidR="00C657DA" w:rsidRPr="00C657DA" w:rsidRDefault="004E22D4" w:rsidP="00C657DA">
      <w:pPr>
        <w:pStyle w:val="ListParagraph"/>
        <w:numPr>
          <w:ilvl w:val="1"/>
          <w:numId w:val="43"/>
        </w:numPr>
        <w:spacing w:after="0"/>
        <w:ind w:left="993" w:hanging="567"/>
        <w:rPr>
          <w:rFonts w:eastAsia="Times New Roman"/>
        </w:rPr>
      </w:pPr>
      <w:r w:rsidRPr="00C657DA">
        <w:rPr>
          <w:rFonts w:eastAsia="Times New Roman" w:cs="Arial"/>
        </w:rPr>
        <w:t xml:space="preserve">There is a desire to understand how the ACE place-based funding will work, so that local authorities can prepare. </w:t>
      </w:r>
    </w:p>
    <w:p w14:paraId="3E182158" w14:textId="77777777" w:rsidR="00C657DA" w:rsidRPr="00C657DA" w:rsidRDefault="004E22D4" w:rsidP="00C657DA">
      <w:pPr>
        <w:pStyle w:val="ListParagraph"/>
        <w:numPr>
          <w:ilvl w:val="1"/>
          <w:numId w:val="43"/>
        </w:numPr>
        <w:spacing w:after="0"/>
        <w:ind w:left="993" w:hanging="567"/>
        <w:rPr>
          <w:rFonts w:eastAsia="Times New Roman"/>
        </w:rPr>
      </w:pPr>
      <w:r w:rsidRPr="00C657DA">
        <w:rPr>
          <w:rFonts w:eastAsia="Times New Roman" w:cs="Arial"/>
        </w:rPr>
        <w:t xml:space="preserve">ACE has a role to play in really making sure that National Portfolio Organisations (NPOs) work hard to tackle the ‘engage’ aspect of their work to ensure participation is not for the few, whether in schools, or festivals and wider community activities. </w:t>
      </w:r>
    </w:p>
    <w:p w14:paraId="390DB076" w14:textId="5017DA22" w:rsidR="004E22D4" w:rsidRPr="00C657DA" w:rsidRDefault="004E22D4" w:rsidP="00C657DA">
      <w:pPr>
        <w:pStyle w:val="ListParagraph"/>
        <w:numPr>
          <w:ilvl w:val="1"/>
          <w:numId w:val="43"/>
        </w:numPr>
        <w:spacing w:after="0"/>
        <w:ind w:left="993" w:hanging="567"/>
        <w:rPr>
          <w:rFonts w:eastAsia="Times New Roman"/>
        </w:rPr>
      </w:pPr>
      <w:r w:rsidRPr="00C657DA">
        <w:rPr>
          <w:rFonts w:eastAsia="Times New Roman" w:cs="Arial"/>
        </w:rPr>
        <w:t>Finally, it would be helpful for local authority officers to be involved in conversations about disinvestment as early as possible if current NPO’s are to lose this status; an early indication helps councils to prepare for the resulting challenges at local level.</w:t>
      </w:r>
      <w:r w:rsidR="00985080" w:rsidRPr="00C657DA">
        <w:rPr>
          <w:rFonts w:eastAsia="Times New Roman" w:cs="Arial"/>
        </w:rPr>
        <w:t xml:space="preserve"> An alternative could be ACE encouraging the NPO to also speak to the council about the challenges they face. </w:t>
      </w:r>
    </w:p>
    <w:p w14:paraId="4DC3BE79" w14:textId="77777777" w:rsidR="00627179" w:rsidRDefault="00627179" w:rsidP="00627179">
      <w:pPr>
        <w:pStyle w:val="ListParagraph"/>
        <w:numPr>
          <w:ilvl w:val="0"/>
          <w:numId w:val="0"/>
        </w:numPr>
        <w:ind w:left="360"/>
        <w:rPr>
          <w:rFonts w:cs="Arial"/>
          <w:color w:val="000000"/>
        </w:rPr>
      </w:pPr>
    </w:p>
    <w:p w14:paraId="0F14994C" w14:textId="0F603D34" w:rsidR="00627179" w:rsidRDefault="00627179" w:rsidP="00533FB7">
      <w:pPr>
        <w:pStyle w:val="ListParagraph"/>
        <w:numPr>
          <w:ilvl w:val="0"/>
          <w:numId w:val="15"/>
        </w:numPr>
        <w:rPr>
          <w:rFonts w:cs="Arial"/>
          <w:color w:val="000000"/>
        </w:rPr>
      </w:pPr>
      <w:r>
        <w:rPr>
          <w:rFonts w:cs="Arial"/>
          <w:color w:val="000000"/>
        </w:rPr>
        <w:t>We would recommend that the statement includes the following:</w:t>
      </w:r>
    </w:p>
    <w:p w14:paraId="7A189D9F" w14:textId="77777777" w:rsidR="00E30692" w:rsidRPr="00E30692" w:rsidRDefault="00E30692" w:rsidP="00E30692">
      <w:pPr>
        <w:pStyle w:val="ListParagraph"/>
        <w:numPr>
          <w:ilvl w:val="0"/>
          <w:numId w:val="0"/>
        </w:numPr>
        <w:ind w:left="360"/>
        <w:rPr>
          <w:rFonts w:cs="Arial"/>
          <w:color w:val="000000"/>
        </w:rPr>
      </w:pPr>
    </w:p>
    <w:p w14:paraId="157451DF" w14:textId="77777777" w:rsidR="00C657DA" w:rsidRDefault="00627179" w:rsidP="00C657DA">
      <w:pPr>
        <w:pStyle w:val="ListParagraph"/>
        <w:numPr>
          <w:ilvl w:val="1"/>
          <w:numId w:val="44"/>
        </w:numPr>
        <w:ind w:left="993" w:hanging="567"/>
        <w:rPr>
          <w:rFonts w:cs="Arial"/>
          <w:color w:val="000000"/>
        </w:rPr>
      </w:pPr>
      <w:r w:rsidRPr="00C657DA">
        <w:rPr>
          <w:rFonts w:cs="Arial"/>
          <w:color w:val="000000"/>
        </w:rPr>
        <w:t>A</w:t>
      </w:r>
      <w:r w:rsidR="00E30692" w:rsidRPr="00C657DA">
        <w:rPr>
          <w:rFonts w:cs="Arial"/>
          <w:color w:val="000000"/>
        </w:rPr>
        <w:t xml:space="preserve"> brief</w:t>
      </w:r>
      <w:r w:rsidRPr="00C657DA">
        <w:rPr>
          <w:rFonts w:cs="Arial"/>
          <w:color w:val="000000"/>
        </w:rPr>
        <w:t xml:space="preserve"> outline of the </w:t>
      </w:r>
      <w:r w:rsidR="00E30692" w:rsidRPr="00C657DA">
        <w:rPr>
          <w:rFonts w:cs="Arial"/>
          <w:color w:val="000000"/>
        </w:rPr>
        <w:t>changed context in which cultural services and organisations are operating and arising challenges and opportunities.</w:t>
      </w:r>
    </w:p>
    <w:p w14:paraId="7B6021D5" w14:textId="77777777" w:rsidR="00C657DA" w:rsidRDefault="00AD7440" w:rsidP="00C657DA">
      <w:pPr>
        <w:pStyle w:val="ListParagraph"/>
        <w:numPr>
          <w:ilvl w:val="1"/>
          <w:numId w:val="44"/>
        </w:numPr>
        <w:ind w:left="993" w:hanging="567"/>
        <w:rPr>
          <w:rFonts w:cs="Arial"/>
          <w:color w:val="000000"/>
        </w:rPr>
      </w:pPr>
      <w:r w:rsidRPr="00C657DA">
        <w:rPr>
          <w:rFonts w:cs="Arial"/>
          <w:color w:val="000000"/>
        </w:rPr>
        <w:t>A statement of our shared ambition for the sector.</w:t>
      </w:r>
    </w:p>
    <w:p w14:paraId="72C10746" w14:textId="77777777" w:rsidR="00C657DA" w:rsidRDefault="00811D26" w:rsidP="00C657DA">
      <w:pPr>
        <w:pStyle w:val="ListParagraph"/>
        <w:numPr>
          <w:ilvl w:val="1"/>
          <w:numId w:val="44"/>
        </w:numPr>
        <w:ind w:left="993" w:hanging="567"/>
        <w:rPr>
          <w:rFonts w:cs="Arial"/>
          <w:color w:val="000000"/>
        </w:rPr>
      </w:pPr>
      <w:r w:rsidRPr="00C657DA">
        <w:rPr>
          <w:rFonts w:cs="Arial"/>
          <w:color w:val="000000"/>
        </w:rPr>
        <w:t xml:space="preserve">A framework for how </w:t>
      </w:r>
      <w:r w:rsidR="00943130" w:rsidRPr="00C657DA">
        <w:rPr>
          <w:rFonts w:cs="Arial"/>
          <w:color w:val="000000"/>
        </w:rPr>
        <w:t>the LGA and ACE</w:t>
      </w:r>
      <w:r w:rsidRPr="00C657DA">
        <w:rPr>
          <w:rFonts w:cs="Arial"/>
          <w:color w:val="000000"/>
        </w:rPr>
        <w:t xml:space="preserve"> will work together to achieve this, including </w:t>
      </w:r>
      <w:r w:rsidR="00943130" w:rsidRPr="00C657DA">
        <w:rPr>
          <w:rFonts w:cs="Arial"/>
          <w:color w:val="000000"/>
        </w:rPr>
        <w:t>our continued work on the improvement p</w:t>
      </w:r>
      <w:r w:rsidR="00300E38" w:rsidRPr="00C657DA">
        <w:rPr>
          <w:rFonts w:cs="Arial"/>
          <w:color w:val="000000"/>
        </w:rPr>
        <w:t>rogramme</w:t>
      </w:r>
      <w:r w:rsidR="00CE744E" w:rsidRPr="00C657DA">
        <w:rPr>
          <w:rFonts w:cs="Arial"/>
          <w:color w:val="000000"/>
        </w:rPr>
        <w:t>.</w:t>
      </w:r>
    </w:p>
    <w:p w14:paraId="4B1E62ED" w14:textId="0D14D1CB" w:rsidR="00F54C9F" w:rsidRPr="00C657DA" w:rsidRDefault="00300E38" w:rsidP="00C657DA">
      <w:pPr>
        <w:pStyle w:val="ListParagraph"/>
        <w:numPr>
          <w:ilvl w:val="1"/>
          <w:numId w:val="44"/>
        </w:numPr>
        <w:ind w:left="993" w:hanging="567"/>
        <w:rPr>
          <w:rFonts w:cs="Arial"/>
          <w:color w:val="000000"/>
        </w:rPr>
      </w:pPr>
      <w:r w:rsidRPr="00C657DA">
        <w:rPr>
          <w:rFonts w:cs="Arial"/>
          <w:color w:val="000000"/>
        </w:rPr>
        <w:t xml:space="preserve">General principles for how both parties will </w:t>
      </w:r>
      <w:r w:rsidR="0085353E" w:rsidRPr="00C657DA">
        <w:rPr>
          <w:rFonts w:cs="Arial"/>
          <w:color w:val="000000"/>
        </w:rPr>
        <w:t>engage</w:t>
      </w:r>
      <w:r w:rsidRPr="00C657DA">
        <w:rPr>
          <w:rFonts w:cs="Arial"/>
          <w:color w:val="000000"/>
        </w:rPr>
        <w:t xml:space="preserve"> with local government more broadly</w:t>
      </w:r>
      <w:r w:rsidR="00E02BD0" w:rsidRPr="00C657DA">
        <w:rPr>
          <w:rFonts w:cs="Arial"/>
          <w:color w:val="000000"/>
        </w:rPr>
        <w:t xml:space="preserve"> to inform and influence our </w:t>
      </w:r>
      <w:r w:rsidR="0085353E" w:rsidRPr="00C657DA">
        <w:rPr>
          <w:rFonts w:cs="Arial"/>
          <w:color w:val="000000"/>
        </w:rPr>
        <w:t>work</w:t>
      </w:r>
      <w:r w:rsidRPr="00C657DA">
        <w:rPr>
          <w:rFonts w:cs="Arial"/>
          <w:color w:val="000000"/>
        </w:rPr>
        <w:t xml:space="preserve">, including the key stakeholders involved in the </w:t>
      </w:r>
      <w:r w:rsidR="00E02BD0" w:rsidRPr="00C657DA">
        <w:rPr>
          <w:rFonts w:cs="Arial"/>
          <w:color w:val="000000"/>
        </w:rPr>
        <w:t>joint approach to pandemic response.</w:t>
      </w:r>
    </w:p>
    <w:p w14:paraId="2E42BFD8" w14:textId="77777777" w:rsidR="00694623" w:rsidRPr="00694623" w:rsidRDefault="00694623" w:rsidP="00694623">
      <w:pPr>
        <w:pStyle w:val="ListParagraph"/>
        <w:numPr>
          <w:ilvl w:val="0"/>
          <w:numId w:val="0"/>
        </w:numPr>
        <w:ind w:left="360"/>
        <w:rPr>
          <w:rFonts w:cs="Arial"/>
          <w:color w:val="000000"/>
        </w:rPr>
      </w:pPr>
    </w:p>
    <w:p w14:paraId="36CED2E1" w14:textId="7F1B228D" w:rsidR="00395360" w:rsidRDefault="009D5D10" w:rsidP="004E22D4">
      <w:pPr>
        <w:pStyle w:val="ListParagraph"/>
        <w:numPr>
          <w:ilvl w:val="0"/>
          <w:numId w:val="15"/>
        </w:numPr>
        <w:rPr>
          <w:rFonts w:cs="Arial"/>
          <w:color w:val="000000"/>
        </w:rPr>
      </w:pPr>
      <w:r>
        <w:rPr>
          <w:rFonts w:cs="Arial"/>
          <w:color w:val="000000"/>
        </w:rPr>
        <w:t xml:space="preserve">We recommend that </w:t>
      </w:r>
      <w:r w:rsidR="00E35FD1">
        <w:rPr>
          <w:rFonts w:cs="Arial"/>
          <w:color w:val="000000"/>
        </w:rPr>
        <w:t>the length of this agreement is aligned to the ACE Delivery Plans</w:t>
      </w:r>
      <w:r w:rsidR="000E593B">
        <w:rPr>
          <w:rFonts w:cs="Arial"/>
          <w:color w:val="000000"/>
        </w:rPr>
        <w:t xml:space="preserve"> and will be refreshed again in 2024. </w:t>
      </w:r>
    </w:p>
    <w:p w14:paraId="4F09732F" w14:textId="77777777" w:rsidR="004E22D4" w:rsidRPr="004E22D4" w:rsidRDefault="004E22D4" w:rsidP="004E22D4">
      <w:pPr>
        <w:pStyle w:val="ListParagraph"/>
        <w:numPr>
          <w:ilvl w:val="0"/>
          <w:numId w:val="0"/>
        </w:numPr>
        <w:ind w:left="360"/>
        <w:rPr>
          <w:rFonts w:cs="Arial"/>
          <w:color w:val="000000"/>
        </w:rPr>
      </w:pPr>
    </w:p>
    <w:sdt>
      <w:sdtPr>
        <w:rPr>
          <w:rStyle w:val="Style6"/>
        </w:rPr>
        <w:alias w:val="Wales"/>
        <w:tag w:val="Wales"/>
        <w:id w:val="-1155985794"/>
        <w:placeholder>
          <w:docPart w:val="8C5291E89B6C4BCBA235F1BE3BA21558"/>
        </w:placeholder>
      </w:sdtPr>
      <w:sdtEndPr>
        <w:rPr>
          <w:rStyle w:val="Style6"/>
        </w:rPr>
      </w:sdtEndPr>
      <w:sdtContent>
        <w:p w14:paraId="1E7A2565" w14:textId="75844A97" w:rsidR="00797C32" w:rsidRPr="00C803F3" w:rsidRDefault="002D2BDE" w:rsidP="00C657DA">
          <w:r w:rsidRPr="00970982">
            <w:rPr>
              <w:rStyle w:val="ReportTemplate"/>
              <w:b/>
              <w:bCs/>
            </w:rPr>
            <w:t xml:space="preserve">Implications for inclusion, </w:t>
          </w:r>
          <w:proofErr w:type="gramStart"/>
          <w:r w:rsidRPr="00970982">
            <w:rPr>
              <w:rStyle w:val="ReportTemplate"/>
              <w:b/>
              <w:bCs/>
            </w:rPr>
            <w:t>diversity</w:t>
          </w:r>
          <w:proofErr w:type="gramEnd"/>
          <w:r w:rsidRPr="00970982">
            <w:rPr>
              <w:rStyle w:val="ReportTemplate"/>
              <w:b/>
              <w:bCs/>
            </w:rPr>
            <w:t xml:space="preserve"> and equality</w:t>
          </w:r>
        </w:p>
      </w:sdtContent>
    </w:sdt>
    <w:p w14:paraId="609FB19A" w14:textId="6346F024" w:rsidR="00084703" w:rsidRDefault="00DF04E6" w:rsidP="00084703">
      <w:pPr>
        <w:pStyle w:val="ListParagraph"/>
        <w:numPr>
          <w:ilvl w:val="0"/>
          <w:numId w:val="15"/>
        </w:numPr>
        <w:rPr>
          <w:rStyle w:val="ReportTemplate"/>
        </w:rPr>
      </w:pPr>
      <w:r>
        <w:rPr>
          <w:rStyle w:val="ReportTemplate"/>
        </w:rPr>
        <w:t xml:space="preserve">The Delivery Plan also includes a separate section on </w:t>
      </w:r>
      <w:r w:rsidR="00661DB6">
        <w:rPr>
          <w:rStyle w:val="ReportTemplate"/>
        </w:rPr>
        <w:t>Equality Objectives</w:t>
      </w:r>
      <w:r w:rsidR="00C25494">
        <w:rPr>
          <w:rStyle w:val="ReportTemplate"/>
        </w:rPr>
        <w:t>. These are:</w:t>
      </w:r>
    </w:p>
    <w:p w14:paraId="337777C3" w14:textId="77777777" w:rsidR="00536D67" w:rsidRDefault="00536D67" w:rsidP="00536D67">
      <w:pPr>
        <w:pStyle w:val="ListParagraph"/>
        <w:numPr>
          <w:ilvl w:val="0"/>
          <w:numId w:val="0"/>
        </w:numPr>
        <w:ind w:left="360"/>
        <w:rPr>
          <w:rStyle w:val="ReportTemplate"/>
        </w:rPr>
      </w:pPr>
    </w:p>
    <w:p w14:paraId="7CCC3185" w14:textId="77777777" w:rsidR="00C657DA" w:rsidRDefault="00C25494" w:rsidP="00C657DA">
      <w:pPr>
        <w:pStyle w:val="ListParagraph"/>
        <w:numPr>
          <w:ilvl w:val="1"/>
          <w:numId w:val="46"/>
        </w:numPr>
        <w:ind w:left="993" w:hanging="561"/>
      </w:pPr>
      <w:r w:rsidRPr="00FE6DF0">
        <w:lastRenderedPageBreak/>
        <w:t>We will ensure a more equitable distribution of our investment to improve opportunities for everyone, especially those with under-represented</w:t>
      </w:r>
      <w:r w:rsidR="00052989">
        <w:t>,</w:t>
      </w:r>
      <w:r w:rsidRPr="00FE6DF0">
        <w:t xml:space="preserve"> protected characteristics and from disadvantaged socio-economic groups.</w:t>
      </w:r>
    </w:p>
    <w:p w14:paraId="3171FB64" w14:textId="77777777" w:rsidR="00C657DA" w:rsidRDefault="00C25494" w:rsidP="00C657DA">
      <w:pPr>
        <w:pStyle w:val="ListParagraph"/>
        <w:numPr>
          <w:ilvl w:val="1"/>
          <w:numId w:val="46"/>
        </w:numPr>
        <w:ind w:left="993" w:hanging="561"/>
      </w:pPr>
      <w:r w:rsidRPr="00FE6DF0">
        <w:t xml:space="preserve">We will invest in inclusive cultural organisations whose leadership, </w:t>
      </w:r>
      <w:r w:rsidR="00052989" w:rsidRPr="00FE6DF0">
        <w:t>governance,</w:t>
      </w:r>
      <w:r w:rsidRPr="00FE6DF0">
        <w:t xml:space="preserve"> and workforce – and the independent creative practitioners they support – represent the diversity of contemporary England.</w:t>
      </w:r>
    </w:p>
    <w:p w14:paraId="32A1C434" w14:textId="77777777" w:rsidR="00C657DA" w:rsidRDefault="00C25494" w:rsidP="00C657DA">
      <w:pPr>
        <w:pStyle w:val="ListParagraph"/>
        <w:numPr>
          <w:ilvl w:val="1"/>
          <w:numId w:val="46"/>
        </w:numPr>
        <w:ind w:left="993" w:hanging="561"/>
      </w:pPr>
      <w:r w:rsidRPr="00FE6DF0">
        <w:t>We will invest in a cultural sector that is more relevant to all of England’s communities, especially those that have been historically underserved by public investment in culture.</w:t>
      </w:r>
    </w:p>
    <w:p w14:paraId="3F586EB9" w14:textId="52200D0E" w:rsidR="00C25494" w:rsidRDefault="00C25494" w:rsidP="00C657DA">
      <w:pPr>
        <w:pStyle w:val="ListParagraph"/>
        <w:numPr>
          <w:ilvl w:val="1"/>
          <w:numId w:val="46"/>
        </w:numPr>
        <w:ind w:left="993" w:hanging="561"/>
      </w:pPr>
      <w:r w:rsidRPr="00FE6DF0">
        <w:t>We will become a more inclusive and relevant national development agency for creativity and culture that models good practice.</w:t>
      </w:r>
    </w:p>
    <w:p w14:paraId="78D078FE" w14:textId="77777777" w:rsidR="00A651D7" w:rsidRDefault="00A651D7" w:rsidP="00A651D7">
      <w:pPr>
        <w:pStyle w:val="ListParagraph"/>
        <w:numPr>
          <w:ilvl w:val="0"/>
          <w:numId w:val="0"/>
        </w:numPr>
        <w:ind w:left="360"/>
      </w:pPr>
    </w:p>
    <w:p w14:paraId="3AC1324E" w14:textId="257CB90A" w:rsidR="00FE6DF0" w:rsidRPr="00FE6DF0" w:rsidRDefault="000D6137" w:rsidP="003F54D4">
      <w:pPr>
        <w:pStyle w:val="ListParagraph"/>
        <w:numPr>
          <w:ilvl w:val="0"/>
          <w:numId w:val="15"/>
        </w:numPr>
      </w:pPr>
      <w:r>
        <w:t xml:space="preserve">These </w:t>
      </w:r>
      <w:r w:rsidR="00A651D7">
        <w:t>objectives should be considered in our own</w:t>
      </w:r>
      <w:r w:rsidR="00EA1D97">
        <w:t xml:space="preserve"> emerging</w:t>
      </w:r>
      <w:r w:rsidR="00A651D7">
        <w:t xml:space="preserve"> work in this area.</w:t>
      </w:r>
    </w:p>
    <w:sdt>
      <w:sdtPr>
        <w:rPr>
          <w:rStyle w:val="Style6"/>
        </w:rPr>
        <w:alias w:val="Wales"/>
        <w:tag w:val="Wales"/>
        <w:id w:val="77032369"/>
        <w:placeholder>
          <w:docPart w:val="E147FC92B6DC4B7F9D36A7A0EF029F57"/>
        </w:placeholder>
      </w:sdtPr>
      <w:sdtEndPr>
        <w:rPr>
          <w:rStyle w:val="Style6"/>
        </w:rPr>
      </w:sdtEndPr>
      <w:sdtContent>
        <w:p w14:paraId="597F5527" w14:textId="77777777" w:rsidR="009B6F95" w:rsidRPr="00C803F3" w:rsidRDefault="009B6F95" w:rsidP="000F69FB">
          <w:r w:rsidRPr="00C803F3">
            <w:rPr>
              <w:rStyle w:val="Style6"/>
            </w:rPr>
            <w:t>Implications for Wales</w:t>
          </w:r>
        </w:p>
      </w:sdtContent>
    </w:sdt>
    <w:p w14:paraId="04F2988E" w14:textId="484283A9" w:rsidR="007B285C" w:rsidRPr="007B285C" w:rsidRDefault="00BA7867" w:rsidP="00BA7867">
      <w:pPr>
        <w:pStyle w:val="ListParagraph"/>
        <w:numPr>
          <w:ilvl w:val="0"/>
          <w:numId w:val="15"/>
        </w:numPr>
        <w:rPr>
          <w:lang w:eastAsia="en-GB"/>
        </w:rPr>
      </w:pPr>
      <w:r>
        <w:rPr>
          <w:lang w:eastAsia="en-GB"/>
        </w:rPr>
        <w:t>T</w:t>
      </w:r>
      <w:r w:rsidR="006533DD">
        <w:rPr>
          <w:lang w:eastAsia="en-GB"/>
        </w:rPr>
        <w:t xml:space="preserve">he </w:t>
      </w:r>
      <w:r w:rsidR="00326E7E">
        <w:rPr>
          <w:lang w:eastAsia="en-GB"/>
        </w:rPr>
        <w:t>D</w:t>
      </w:r>
      <w:r w:rsidR="006533DD">
        <w:rPr>
          <w:lang w:eastAsia="en-GB"/>
        </w:rPr>
        <w:t xml:space="preserve">elivery </w:t>
      </w:r>
      <w:r w:rsidR="00326E7E">
        <w:rPr>
          <w:lang w:eastAsia="en-GB"/>
        </w:rPr>
        <w:t>P</w:t>
      </w:r>
      <w:r w:rsidR="006533DD">
        <w:rPr>
          <w:lang w:eastAsia="en-GB"/>
        </w:rPr>
        <w:t>lan only applies to Eng</w:t>
      </w:r>
      <w:r w:rsidR="00326E7E">
        <w:rPr>
          <w:lang w:eastAsia="en-GB"/>
        </w:rPr>
        <w:t>land</w:t>
      </w:r>
      <w:r w:rsidR="00797C32">
        <w:rPr>
          <w:lang w:eastAsia="en-GB"/>
        </w:rPr>
        <w:t>.</w:t>
      </w:r>
    </w:p>
    <w:p w14:paraId="69D33BD3" w14:textId="77777777" w:rsidR="009B6F95" w:rsidRPr="009B1AA8" w:rsidRDefault="00C657DA" w:rsidP="000F69FB">
      <w:pPr>
        <w:rPr>
          <w:rStyle w:val="ReportTemplate"/>
        </w:rPr>
      </w:pPr>
      <w:sdt>
        <w:sdtPr>
          <w:rPr>
            <w:rStyle w:val="Style6"/>
          </w:rPr>
          <w:alias w:val="Financial Implications"/>
          <w:tag w:val="Financial Implications"/>
          <w:id w:val="-564251015"/>
          <w:placeholder>
            <w:docPart w:val="017BBD4A05F048A58210538EF6DC0BDB"/>
          </w:placeholder>
        </w:sdtPr>
        <w:sdtEndPr>
          <w:rPr>
            <w:rStyle w:val="Style6"/>
          </w:rPr>
        </w:sdtEndPr>
        <w:sdtContent>
          <w:r w:rsidR="009B6F95" w:rsidRPr="009B1AA8">
            <w:rPr>
              <w:rStyle w:val="Style6"/>
            </w:rPr>
            <w:t>Financial Implications</w:t>
          </w:r>
        </w:sdtContent>
      </w:sdt>
    </w:p>
    <w:p w14:paraId="7CB7F58F" w14:textId="09E4CB49" w:rsidR="00797C32" w:rsidRPr="00797C32" w:rsidRDefault="00797C32" w:rsidP="00BA7867">
      <w:pPr>
        <w:pStyle w:val="ListParagraph"/>
        <w:numPr>
          <w:ilvl w:val="0"/>
          <w:numId w:val="15"/>
        </w:numPr>
        <w:rPr>
          <w:rStyle w:val="Title2"/>
          <w:b w:val="0"/>
          <w:sz w:val="22"/>
        </w:rPr>
      </w:pPr>
      <w:r>
        <w:rPr>
          <w:rStyle w:val="Title2"/>
          <w:b w:val="0"/>
          <w:bCs/>
          <w:sz w:val="22"/>
        </w:rPr>
        <w:t>None.</w:t>
      </w:r>
    </w:p>
    <w:p w14:paraId="2878D9A5" w14:textId="285FC291" w:rsidR="009B6F95" w:rsidRPr="009B1AA8" w:rsidRDefault="00C657DA" w:rsidP="00797C32">
      <w:pPr>
        <w:ind w:left="360" w:hanging="360"/>
        <w:rPr>
          <w:rStyle w:val="ReportTemplate"/>
        </w:rPr>
      </w:pPr>
      <w:sdt>
        <w:sdtPr>
          <w:rPr>
            <w:rStyle w:val="Style6"/>
          </w:rPr>
          <w:alias w:val="Next steps"/>
          <w:tag w:val="Next steps"/>
          <w:id w:val="538939935"/>
          <w:placeholder>
            <w:docPart w:val="2CFC29FF11DA4B12A92350F06B24998D"/>
          </w:placeholder>
        </w:sdtPr>
        <w:sdtEndPr>
          <w:rPr>
            <w:rStyle w:val="Style6"/>
          </w:rPr>
        </w:sdtEndPr>
        <w:sdtContent>
          <w:r w:rsidR="009B6F95" w:rsidRPr="009B1AA8">
            <w:rPr>
              <w:rStyle w:val="Style6"/>
            </w:rPr>
            <w:t>Next steps</w:t>
          </w:r>
        </w:sdtContent>
      </w:sdt>
    </w:p>
    <w:p w14:paraId="3F4262A3" w14:textId="1FE60A4D" w:rsidR="009B6F95" w:rsidRDefault="00AD0DF3" w:rsidP="00BA7867">
      <w:pPr>
        <w:pStyle w:val="ListParagraph"/>
        <w:numPr>
          <w:ilvl w:val="0"/>
          <w:numId w:val="15"/>
        </w:numPr>
        <w:rPr>
          <w:rStyle w:val="ReportTemplate"/>
        </w:rPr>
      </w:pPr>
      <w:r>
        <w:rPr>
          <w:rStyle w:val="ReportTemplate"/>
        </w:rPr>
        <w:t xml:space="preserve">Officers to reflect Members views as this work </w:t>
      </w:r>
      <w:r w:rsidR="001072F9">
        <w:rPr>
          <w:rStyle w:val="ReportTemplate"/>
        </w:rPr>
        <w:t>progresses.</w:t>
      </w:r>
    </w:p>
    <w:p w14:paraId="5725F939" w14:textId="77777777" w:rsidR="007C053B" w:rsidRDefault="007C053B" w:rsidP="007C053B">
      <w:pPr>
        <w:pStyle w:val="ListParagraph"/>
        <w:numPr>
          <w:ilvl w:val="0"/>
          <w:numId w:val="0"/>
        </w:numPr>
        <w:ind w:left="360"/>
        <w:rPr>
          <w:rStyle w:val="ReportTemplate"/>
        </w:rPr>
      </w:pPr>
    </w:p>
    <w:p w14:paraId="61BCB7DA" w14:textId="532E0250" w:rsidR="007C053B" w:rsidRPr="009B1AA8" w:rsidRDefault="007C053B" w:rsidP="00BA7867">
      <w:pPr>
        <w:pStyle w:val="ListParagraph"/>
        <w:numPr>
          <w:ilvl w:val="0"/>
          <w:numId w:val="15"/>
        </w:numPr>
        <w:rPr>
          <w:rStyle w:val="ReportTemplate"/>
        </w:rPr>
      </w:pPr>
      <w:r>
        <w:rPr>
          <w:rStyle w:val="ReportTemplate"/>
        </w:rPr>
        <w:t xml:space="preserve">Officers will </w:t>
      </w:r>
      <w:r w:rsidR="000A3F61">
        <w:rPr>
          <w:rStyle w:val="ReportTemplate"/>
        </w:rPr>
        <w:t xml:space="preserve">further </w:t>
      </w:r>
      <w:r>
        <w:rPr>
          <w:rStyle w:val="ReportTemplate"/>
        </w:rPr>
        <w:t xml:space="preserve">discuss the feedback </w:t>
      </w:r>
      <w:r w:rsidR="00981800">
        <w:rPr>
          <w:rStyle w:val="ReportTemplate"/>
        </w:rPr>
        <w:t xml:space="preserve">from the sector with ACE, recognising that some elements will be best addressed through actions outside of the </w:t>
      </w:r>
      <w:r w:rsidR="000A3F61">
        <w:rPr>
          <w:rStyle w:val="ReportTemplate"/>
        </w:rPr>
        <w:t xml:space="preserve">shared statement. </w:t>
      </w:r>
    </w:p>
    <w:p w14:paraId="4AFE8EDF" w14:textId="77777777" w:rsidR="009B6F95" w:rsidRPr="00C803F3" w:rsidRDefault="009B6F95"/>
    <w:sectPr w:rsidR="009B6F95" w:rsidRPr="00C803F3" w:rsidSect="006A0E8B">
      <w:headerReference w:type="default" r:id="rId17"/>
      <w:footerReference w:type="default" r:id="rId18"/>
      <w:pgSz w:w="11906" w:h="16838"/>
      <w:pgMar w:top="1440" w:right="1440" w:bottom="1440" w:left="1418"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0DE81" w14:textId="77777777" w:rsidR="00D05E8B" w:rsidRPr="00C803F3" w:rsidRDefault="00D05E8B" w:rsidP="00C803F3">
      <w:r>
        <w:separator/>
      </w:r>
    </w:p>
  </w:endnote>
  <w:endnote w:type="continuationSeparator" w:id="0">
    <w:p w14:paraId="35CE148D" w14:textId="77777777" w:rsidR="00D05E8B" w:rsidRPr="00C803F3" w:rsidRDefault="00D05E8B" w:rsidP="00C803F3">
      <w:r>
        <w:continuationSeparator/>
      </w:r>
    </w:p>
  </w:endnote>
  <w:endnote w:type="continuationNotice" w:id="1">
    <w:p w14:paraId="355A08A7" w14:textId="77777777" w:rsidR="00D05E8B" w:rsidRDefault="00D05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85B5" w14:textId="77777777" w:rsidR="006A0E8B" w:rsidRDefault="006A0E8B" w:rsidP="006A0E8B">
    <w:pPr>
      <w:pStyle w:val="Footer"/>
      <w:jc w:val="right"/>
    </w:pPr>
  </w:p>
  <w:p w14:paraId="5D7A52AF" w14:textId="77777777" w:rsidR="006A0E8B" w:rsidRPr="003219CC" w:rsidRDefault="006A0E8B" w:rsidP="006A0E8B">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73B45" w14:textId="77777777" w:rsidR="00D05E8B" w:rsidRPr="00C803F3" w:rsidRDefault="00D05E8B" w:rsidP="00C803F3">
      <w:r>
        <w:separator/>
      </w:r>
    </w:p>
  </w:footnote>
  <w:footnote w:type="continuationSeparator" w:id="0">
    <w:p w14:paraId="03CBEF5F" w14:textId="77777777" w:rsidR="00D05E8B" w:rsidRPr="00C803F3" w:rsidRDefault="00D05E8B" w:rsidP="00C803F3">
      <w:r>
        <w:continuationSeparator/>
      </w:r>
    </w:p>
  </w:footnote>
  <w:footnote w:type="continuationNotice" w:id="1">
    <w:p w14:paraId="22D7EB4F" w14:textId="77777777" w:rsidR="00D05E8B" w:rsidRDefault="00D05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96A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0CF1391" w14:textId="77777777" w:rsidTr="000F69FB">
      <w:trPr>
        <w:trHeight w:val="416"/>
      </w:trPr>
      <w:tc>
        <w:tcPr>
          <w:tcW w:w="5812" w:type="dxa"/>
          <w:vMerge w:val="restart"/>
        </w:tcPr>
        <w:p w14:paraId="7391042C" w14:textId="77777777" w:rsidR="000F69FB" w:rsidRPr="00C803F3" w:rsidRDefault="000F69FB" w:rsidP="00C803F3">
          <w:r w:rsidRPr="00C803F3">
            <w:rPr>
              <w:noProof/>
              <w:lang w:val="en-US"/>
            </w:rPr>
            <w:drawing>
              <wp:inline distT="0" distB="0" distL="0" distR="0" wp14:anchorId="435C9934" wp14:editId="526E442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32C4E339E6F466795DE84DDEA4DB827"/>
          </w:placeholder>
        </w:sdtPr>
        <w:sdtEndPr/>
        <w:sdtContent>
          <w:tc>
            <w:tcPr>
              <w:tcW w:w="4106" w:type="dxa"/>
            </w:tcPr>
            <w:p w14:paraId="1D5A006D" w14:textId="76852BBA" w:rsidR="000F69FB" w:rsidRPr="00C803F3" w:rsidRDefault="001B42E0" w:rsidP="00C803F3">
              <w:r w:rsidRPr="001B42E0">
                <w:rPr>
                  <w:b/>
                  <w:bCs/>
                </w:rPr>
                <w:t>C</w:t>
              </w:r>
              <w:r w:rsidR="00E07540">
                <w:rPr>
                  <w:b/>
                  <w:bCs/>
                </w:rPr>
                <w:t>ulture, Tourism and Sport</w:t>
              </w:r>
              <w:r w:rsidRPr="001B42E0">
                <w:rPr>
                  <w:b/>
                  <w:bCs/>
                </w:rPr>
                <w:t xml:space="preserve"> </w:t>
              </w:r>
              <w:r w:rsidR="004713BD">
                <w:rPr>
                  <w:b/>
                  <w:bCs/>
                </w:rPr>
                <w:t>Board</w:t>
              </w:r>
            </w:p>
          </w:tc>
        </w:sdtContent>
      </w:sdt>
    </w:tr>
    <w:tr w:rsidR="000F69FB" w14:paraId="65B41D5B" w14:textId="77777777" w:rsidTr="000F69FB">
      <w:trPr>
        <w:trHeight w:val="406"/>
      </w:trPr>
      <w:tc>
        <w:tcPr>
          <w:tcW w:w="5812" w:type="dxa"/>
          <w:vMerge/>
        </w:tcPr>
        <w:p w14:paraId="432E5D78" w14:textId="77777777" w:rsidR="000F69FB" w:rsidRPr="00A627DD" w:rsidRDefault="000F69FB" w:rsidP="00C803F3"/>
      </w:tc>
      <w:tc>
        <w:tcPr>
          <w:tcW w:w="4106" w:type="dxa"/>
        </w:tcPr>
        <w:sdt>
          <w:sdtPr>
            <w:alias w:val="Date"/>
            <w:tag w:val="Date"/>
            <w:id w:val="-488943452"/>
            <w:placeholder>
              <w:docPart w:val="8CA1E77FEC464425878FD075BFECDF08"/>
            </w:placeholder>
            <w:date w:fullDate="2021-12-08T00:00:00Z">
              <w:dateFormat w:val="dd MMMM yyyy"/>
              <w:lid w:val="en-GB"/>
              <w:storeMappedDataAs w:val="dateTime"/>
              <w:calendar w:val="gregorian"/>
            </w:date>
          </w:sdtPr>
          <w:sdtEndPr/>
          <w:sdtContent>
            <w:p w14:paraId="64C49C7C" w14:textId="67DBD087" w:rsidR="000F69FB" w:rsidRPr="00C803F3" w:rsidRDefault="004713BD" w:rsidP="00C803F3">
              <w:r>
                <w:t>08 December 2021</w:t>
              </w:r>
            </w:p>
          </w:sdtContent>
        </w:sdt>
      </w:tc>
    </w:tr>
    <w:tr w:rsidR="000F69FB" w:rsidRPr="00C25CA7" w14:paraId="41A270BA" w14:textId="77777777" w:rsidTr="000F69FB">
      <w:trPr>
        <w:trHeight w:val="89"/>
      </w:trPr>
      <w:tc>
        <w:tcPr>
          <w:tcW w:w="5812" w:type="dxa"/>
          <w:vMerge/>
        </w:tcPr>
        <w:p w14:paraId="49D723DE" w14:textId="77777777" w:rsidR="000F69FB" w:rsidRPr="00A627DD" w:rsidRDefault="000F69FB" w:rsidP="00C803F3"/>
      </w:tc>
      <w:tc>
        <w:tcPr>
          <w:tcW w:w="4106" w:type="dxa"/>
        </w:tcPr>
        <w:p w14:paraId="5D87E67F" w14:textId="49FD94DD" w:rsidR="000F69FB" w:rsidRPr="00C803F3" w:rsidRDefault="000F69FB" w:rsidP="00C803F3"/>
      </w:tc>
    </w:tr>
  </w:tbl>
  <w:p w14:paraId="0FCB5A3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7AA9"/>
    <w:multiLevelType w:val="multilevel"/>
    <w:tmpl w:val="10FC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B46EE"/>
    <w:multiLevelType w:val="hybridMultilevel"/>
    <w:tmpl w:val="B9C2F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0C2400"/>
    <w:multiLevelType w:val="hybridMultilevel"/>
    <w:tmpl w:val="8076B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05855"/>
    <w:multiLevelType w:val="hybridMultilevel"/>
    <w:tmpl w:val="D876E3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9669C7"/>
    <w:multiLevelType w:val="multilevel"/>
    <w:tmpl w:val="E1A03D34"/>
    <w:lvl w:ilvl="0">
      <w:start w:val="1"/>
      <w:numFmt w:val="decimal"/>
      <w:lvlText w:val="%1."/>
      <w:lvlJc w:val="left"/>
      <w:pPr>
        <w:ind w:left="360" w:hanging="360"/>
      </w:pPr>
      <w:rPr>
        <w:rFonts w:hint="default"/>
        <w:b w:val="0"/>
        <w:bCs w:val="0"/>
        <w:color w:val="00000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F62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A4401"/>
    <w:multiLevelType w:val="multilevel"/>
    <w:tmpl w:val="2DA80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55788C"/>
    <w:multiLevelType w:val="multilevel"/>
    <w:tmpl w:val="C48836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F842A6"/>
    <w:multiLevelType w:val="multilevel"/>
    <w:tmpl w:val="5A70071C"/>
    <w:lvl w:ilvl="0">
      <w:start w:val="1"/>
      <w:numFmt w:val="bullet"/>
      <w:lvlText w:val=""/>
      <w:lvlJc w:val="left"/>
      <w:pPr>
        <w:ind w:left="360" w:hanging="360"/>
      </w:pPr>
      <w:rPr>
        <w:rFonts w:ascii="Symbol" w:hAnsi="Symbol"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D64EFF"/>
    <w:multiLevelType w:val="hybridMultilevel"/>
    <w:tmpl w:val="9620E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61E05"/>
    <w:multiLevelType w:val="hybridMultilevel"/>
    <w:tmpl w:val="DF5E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403514"/>
    <w:multiLevelType w:val="hybridMultilevel"/>
    <w:tmpl w:val="B3D43DB8"/>
    <w:lvl w:ilvl="0" w:tplc="3106FF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DE5D39"/>
    <w:multiLevelType w:val="multilevel"/>
    <w:tmpl w:val="34CE1B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875960"/>
    <w:multiLevelType w:val="multilevel"/>
    <w:tmpl w:val="08CCB82E"/>
    <w:lvl w:ilvl="0">
      <w:start w:val="15"/>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28980F24"/>
    <w:multiLevelType w:val="hybridMultilevel"/>
    <w:tmpl w:val="394C8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A0A42"/>
    <w:multiLevelType w:val="multilevel"/>
    <w:tmpl w:val="693A76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2F4335"/>
    <w:multiLevelType w:val="multilevel"/>
    <w:tmpl w:val="F2B8178C"/>
    <w:lvl w:ilvl="0">
      <w:start w:val="1"/>
      <w:numFmt w:val="bullet"/>
      <w:lvlText w:val=""/>
      <w:lvlJc w:val="left"/>
      <w:pPr>
        <w:ind w:left="360" w:hanging="360"/>
      </w:pPr>
      <w:rPr>
        <w:rFonts w:ascii="Symbol" w:hAnsi="Symbol"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bullet"/>
      <w:lvlText w:val="o"/>
      <w:lvlJc w:val="left"/>
      <w:pPr>
        <w:ind w:left="1355"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BD1E49"/>
    <w:multiLevelType w:val="multilevel"/>
    <w:tmpl w:val="3DA2ED0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60141A"/>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563B5A"/>
    <w:multiLevelType w:val="hybridMultilevel"/>
    <w:tmpl w:val="C3644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E87B35"/>
    <w:multiLevelType w:val="multilevel"/>
    <w:tmpl w:val="04E04DFC"/>
    <w:lvl w:ilvl="0">
      <w:start w:val="1"/>
      <w:numFmt w:val="bullet"/>
      <w:lvlText w:val=""/>
      <w:lvlJc w:val="left"/>
      <w:pPr>
        <w:ind w:left="360" w:hanging="360"/>
      </w:pPr>
      <w:rPr>
        <w:rFonts w:ascii="Symbol" w:hAnsi="Symbol" w:hint="default"/>
        <w:b w:val="0"/>
        <w:bCs w:val="0"/>
        <w:color w:val="00000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E93A93"/>
    <w:multiLevelType w:val="hybridMultilevel"/>
    <w:tmpl w:val="A99E9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181396"/>
    <w:multiLevelType w:val="multilevel"/>
    <w:tmpl w:val="0B92373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bullet"/>
      <w:lvlText w:val="o"/>
      <w:lvlJc w:val="left"/>
      <w:pPr>
        <w:ind w:left="1355"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F53CB0"/>
    <w:multiLevelType w:val="multilevel"/>
    <w:tmpl w:val="F872C988"/>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26" w15:restartNumberingAfterBreak="0">
    <w:nsid w:val="41B4466C"/>
    <w:multiLevelType w:val="multilevel"/>
    <w:tmpl w:val="D3389D5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667C19"/>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877B5E"/>
    <w:multiLevelType w:val="hybridMultilevel"/>
    <w:tmpl w:val="5498C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B2265C"/>
    <w:multiLevelType w:val="multilevel"/>
    <w:tmpl w:val="4AAE4D5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7AB2BD3"/>
    <w:multiLevelType w:val="multilevel"/>
    <w:tmpl w:val="04E04DFC"/>
    <w:lvl w:ilvl="0">
      <w:start w:val="1"/>
      <w:numFmt w:val="bullet"/>
      <w:lvlText w:val=""/>
      <w:lvlJc w:val="left"/>
      <w:pPr>
        <w:ind w:left="360" w:hanging="360"/>
      </w:pPr>
      <w:rPr>
        <w:rFonts w:ascii="Symbol" w:hAnsi="Symbol" w:hint="default"/>
        <w:b w:val="0"/>
        <w:bCs w:val="0"/>
        <w:color w:val="00000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DE1954"/>
    <w:multiLevelType w:val="multilevel"/>
    <w:tmpl w:val="C5CE08C8"/>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C4086D"/>
    <w:multiLevelType w:val="multilevel"/>
    <w:tmpl w:val="D86063F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C447EE"/>
    <w:multiLevelType w:val="hybridMultilevel"/>
    <w:tmpl w:val="90F8E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F6A35FF"/>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43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1A220A"/>
    <w:multiLevelType w:val="hybridMultilevel"/>
    <w:tmpl w:val="1916E6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60B26548"/>
    <w:multiLevelType w:val="multilevel"/>
    <w:tmpl w:val="899EEA02"/>
    <w:lvl w:ilvl="0">
      <w:start w:val="4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6E59A3"/>
    <w:multiLevelType w:val="multilevel"/>
    <w:tmpl w:val="0B92373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bullet"/>
      <w:lvlText w:val="o"/>
      <w:lvlJc w:val="left"/>
      <w:pPr>
        <w:ind w:left="1355"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DA1084"/>
    <w:multiLevelType w:val="multilevel"/>
    <w:tmpl w:val="C5CE08C8"/>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414D12"/>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6A056B"/>
    <w:multiLevelType w:val="multilevel"/>
    <w:tmpl w:val="0FBAA38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F5340F"/>
    <w:multiLevelType w:val="multilevel"/>
    <w:tmpl w:val="E0128FA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1F0F1E"/>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097D19"/>
    <w:multiLevelType w:val="multilevel"/>
    <w:tmpl w:val="E81619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71715A"/>
    <w:multiLevelType w:val="multilevel"/>
    <w:tmpl w:val="37EE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13"/>
  </w:num>
  <w:num w:numId="3">
    <w:abstractNumId w:val="33"/>
  </w:num>
  <w:num w:numId="4">
    <w:abstractNumId w:val="1"/>
  </w:num>
  <w:num w:numId="5">
    <w:abstractNumId w:val="1"/>
  </w:num>
  <w:num w:numId="6">
    <w:abstractNumId w:val="21"/>
  </w:num>
  <w:num w:numId="7">
    <w:abstractNumId w:val="3"/>
  </w:num>
  <w:num w:numId="8">
    <w:abstractNumId w:val="35"/>
  </w:num>
  <w:num w:numId="9">
    <w:abstractNumId w:val="2"/>
  </w:num>
  <w:num w:numId="10">
    <w:abstractNumId w:val="11"/>
  </w:num>
  <w:num w:numId="11">
    <w:abstractNumId w:val="28"/>
  </w:num>
  <w:num w:numId="12">
    <w:abstractNumId w:val="10"/>
  </w:num>
  <w:num w:numId="13">
    <w:abstractNumId w:val="9"/>
  </w:num>
  <w:num w:numId="14">
    <w:abstractNumId w:val="16"/>
  </w:num>
  <w:num w:numId="15">
    <w:abstractNumId w:val="4"/>
  </w:num>
  <w:num w:numId="16">
    <w:abstractNumId w:val="23"/>
  </w:num>
  <w:num w:numId="17">
    <w:abstractNumId w:val="5"/>
  </w:num>
  <w:num w:numId="18">
    <w:abstractNumId w:val="26"/>
  </w:num>
  <w:num w:numId="19">
    <w:abstractNumId w:val="36"/>
  </w:num>
  <w:num w:numId="20">
    <w:abstractNumId w:val="32"/>
  </w:num>
  <w:num w:numId="21">
    <w:abstractNumId w:val="37"/>
  </w:num>
  <w:num w:numId="22">
    <w:abstractNumId w:val="24"/>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1"/>
  </w:num>
  <w:num w:numId="27">
    <w:abstractNumId w:val="38"/>
  </w:num>
  <w:num w:numId="28">
    <w:abstractNumId w:val="8"/>
  </w:num>
  <w:num w:numId="29">
    <w:abstractNumId w:val="30"/>
  </w:num>
  <w:num w:numId="30">
    <w:abstractNumId w:val="22"/>
  </w:num>
  <w:num w:numId="31">
    <w:abstractNumId w:val="34"/>
  </w:num>
  <w:num w:numId="32">
    <w:abstractNumId w:val="20"/>
  </w:num>
  <w:num w:numId="33">
    <w:abstractNumId w:val="27"/>
  </w:num>
  <w:num w:numId="34">
    <w:abstractNumId w:val="42"/>
  </w:num>
  <w:num w:numId="35">
    <w:abstractNumId w:val="39"/>
  </w:num>
  <w:num w:numId="36">
    <w:abstractNumId w:val="0"/>
  </w:num>
  <w:num w:numId="37">
    <w:abstractNumId w:val="44"/>
  </w:num>
  <w:num w:numId="38">
    <w:abstractNumId w:val="43"/>
  </w:num>
  <w:num w:numId="39">
    <w:abstractNumId w:val="12"/>
  </w:num>
  <w:num w:numId="40">
    <w:abstractNumId w:val="29"/>
  </w:num>
  <w:num w:numId="41">
    <w:abstractNumId w:val="41"/>
  </w:num>
  <w:num w:numId="42">
    <w:abstractNumId w:val="17"/>
  </w:num>
  <w:num w:numId="43">
    <w:abstractNumId w:val="15"/>
  </w:num>
  <w:num w:numId="44">
    <w:abstractNumId w:val="19"/>
  </w:num>
  <w:num w:numId="45">
    <w:abstractNumId w:val="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0069D"/>
    <w:rsid w:val="00006A2C"/>
    <w:rsid w:val="00014CB9"/>
    <w:rsid w:val="00016097"/>
    <w:rsid w:val="0001714F"/>
    <w:rsid w:val="00021ADB"/>
    <w:rsid w:val="00037585"/>
    <w:rsid w:val="000453DB"/>
    <w:rsid w:val="00047460"/>
    <w:rsid w:val="00052989"/>
    <w:rsid w:val="00052CF2"/>
    <w:rsid w:val="0006281F"/>
    <w:rsid w:val="0007739D"/>
    <w:rsid w:val="00080740"/>
    <w:rsid w:val="00080A62"/>
    <w:rsid w:val="00084703"/>
    <w:rsid w:val="00090C35"/>
    <w:rsid w:val="00097B8B"/>
    <w:rsid w:val="000A0F67"/>
    <w:rsid w:val="000A3F61"/>
    <w:rsid w:val="000A5738"/>
    <w:rsid w:val="000B250E"/>
    <w:rsid w:val="000B39D9"/>
    <w:rsid w:val="000B5810"/>
    <w:rsid w:val="000B6824"/>
    <w:rsid w:val="000C0680"/>
    <w:rsid w:val="000C3E3A"/>
    <w:rsid w:val="000D17FA"/>
    <w:rsid w:val="000D6137"/>
    <w:rsid w:val="000E593B"/>
    <w:rsid w:val="000F025A"/>
    <w:rsid w:val="000F0781"/>
    <w:rsid w:val="000F66A1"/>
    <w:rsid w:val="000F69FB"/>
    <w:rsid w:val="00104073"/>
    <w:rsid w:val="001072F9"/>
    <w:rsid w:val="0011585B"/>
    <w:rsid w:val="001164EC"/>
    <w:rsid w:val="00126F0E"/>
    <w:rsid w:val="00127EBB"/>
    <w:rsid w:val="00134706"/>
    <w:rsid w:val="001521F8"/>
    <w:rsid w:val="001536F1"/>
    <w:rsid w:val="001545BF"/>
    <w:rsid w:val="001601A4"/>
    <w:rsid w:val="00160D74"/>
    <w:rsid w:val="00165348"/>
    <w:rsid w:val="001735C6"/>
    <w:rsid w:val="00174FE2"/>
    <w:rsid w:val="00190BA1"/>
    <w:rsid w:val="00196F9D"/>
    <w:rsid w:val="001A3AC2"/>
    <w:rsid w:val="001B36CE"/>
    <w:rsid w:val="001B42E0"/>
    <w:rsid w:val="001C489C"/>
    <w:rsid w:val="001D050C"/>
    <w:rsid w:val="001D0F5E"/>
    <w:rsid w:val="001D1859"/>
    <w:rsid w:val="001D61C4"/>
    <w:rsid w:val="001E37EA"/>
    <w:rsid w:val="001F185E"/>
    <w:rsid w:val="001F4470"/>
    <w:rsid w:val="001F510D"/>
    <w:rsid w:val="00200213"/>
    <w:rsid w:val="00215127"/>
    <w:rsid w:val="00222508"/>
    <w:rsid w:val="00227D6A"/>
    <w:rsid w:val="00234133"/>
    <w:rsid w:val="002437BF"/>
    <w:rsid w:val="0024670B"/>
    <w:rsid w:val="002539E9"/>
    <w:rsid w:val="00254A0B"/>
    <w:rsid w:val="00265BE3"/>
    <w:rsid w:val="002673D9"/>
    <w:rsid w:val="00267BA7"/>
    <w:rsid w:val="00287292"/>
    <w:rsid w:val="0029172E"/>
    <w:rsid w:val="002930C1"/>
    <w:rsid w:val="002A20E7"/>
    <w:rsid w:val="002A3F44"/>
    <w:rsid w:val="002C574E"/>
    <w:rsid w:val="002C7578"/>
    <w:rsid w:val="002D2BDE"/>
    <w:rsid w:val="002D7857"/>
    <w:rsid w:val="002F23F8"/>
    <w:rsid w:val="002F3226"/>
    <w:rsid w:val="002F4EF9"/>
    <w:rsid w:val="00300E38"/>
    <w:rsid w:val="00301A51"/>
    <w:rsid w:val="00305F92"/>
    <w:rsid w:val="00306297"/>
    <w:rsid w:val="00313365"/>
    <w:rsid w:val="00313876"/>
    <w:rsid w:val="00315387"/>
    <w:rsid w:val="003219CC"/>
    <w:rsid w:val="00323517"/>
    <w:rsid w:val="00326E7E"/>
    <w:rsid w:val="00333CF7"/>
    <w:rsid w:val="00347EDB"/>
    <w:rsid w:val="003701F6"/>
    <w:rsid w:val="003715AD"/>
    <w:rsid w:val="00371DC1"/>
    <w:rsid w:val="0037739C"/>
    <w:rsid w:val="0038370A"/>
    <w:rsid w:val="003844F7"/>
    <w:rsid w:val="00392E1A"/>
    <w:rsid w:val="00395360"/>
    <w:rsid w:val="003A2B82"/>
    <w:rsid w:val="003A30B0"/>
    <w:rsid w:val="003A37CE"/>
    <w:rsid w:val="003B12B0"/>
    <w:rsid w:val="003B641B"/>
    <w:rsid w:val="003B6FF8"/>
    <w:rsid w:val="003D0970"/>
    <w:rsid w:val="003D27D9"/>
    <w:rsid w:val="003D3FF1"/>
    <w:rsid w:val="003D64A7"/>
    <w:rsid w:val="003F54D4"/>
    <w:rsid w:val="003F5E40"/>
    <w:rsid w:val="0040064F"/>
    <w:rsid w:val="00403EFC"/>
    <w:rsid w:val="00411214"/>
    <w:rsid w:val="00412739"/>
    <w:rsid w:val="00413A60"/>
    <w:rsid w:val="00413DE6"/>
    <w:rsid w:val="00416339"/>
    <w:rsid w:val="004165B7"/>
    <w:rsid w:val="00421E2F"/>
    <w:rsid w:val="00424B99"/>
    <w:rsid w:val="00433BAE"/>
    <w:rsid w:val="004515A5"/>
    <w:rsid w:val="0045636F"/>
    <w:rsid w:val="0046059B"/>
    <w:rsid w:val="00460C4E"/>
    <w:rsid w:val="00465F68"/>
    <w:rsid w:val="00467E87"/>
    <w:rsid w:val="004713BD"/>
    <w:rsid w:val="00474223"/>
    <w:rsid w:val="00491C41"/>
    <w:rsid w:val="004A23E3"/>
    <w:rsid w:val="004A5673"/>
    <w:rsid w:val="004B5617"/>
    <w:rsid w:val="004D725B"/>
    <w:rsid w:val="004E1811"/>
    <w:rsid w:val="004E1FFC"/>
    <w:rsid w:val="004E22D4"/>
    <w:rsid w:val="00505720"/>
    <w:rsid w:val="005211E8"/>
    <w:rsid w:val="00521D8D"/>
    <w:rsid w:val="00533FB7"/>
    <w:rsid w:val="00535F35"/>
    <w:rsid w:val="00536D67"/>
    <w:rsid w:val="00545A73"/>
    <w:rsid w:val="00551C59"/>
    <w:rsid w:val="005538BF"/>
    <w:rsid w:val="005565C3"/>
    <w:rsid w:val="00557897"/>
    <w:rsid w:val="00561EC1"/>
    <w:rsid w:val="0056770B"/>
    <w:rsid w:val="005753EF"/>
    <w:rsid w:val="00581AB2"/>
    <w:rsid w:val="00583CB8"/>
    <w:rsid w:val="00585A31"/>
    <w:rsid w:val="00593FC3"/>
    <w:rsid w:val="005A2A97"/>
    <w:rsid w:val="005A3671"/>
    <w:rsid w:val="005B4A2E"/>
    <w:rsid w:val="005C0BC0"/>
    <w:rsid w:val="005D0B99"/>
    <w:rsid w:val="005D21EA"/>
    <w:rsid w:val="005E005D"/>
    <w:rsid w:val="005E4354"/>
    <w:rsid w:val="005E7790"/>
    <w:rsid w:val="005F6C84"/>
    <w:rsid w:val="0060197E"/>
    <w:rsid w:val="006058C8"/>
    <w:rsid w:val="006113AF"/>
    <w:rsid w:val="00612574"/>
    <w:rsid w:val="0061696B"/>
    <w:rsid w:val="00627179"/>
    <w:rsid w:val="00631AA9"/>
    <w:rsid w:val="006533DD"/>
    <w:rsid w:val="00656F9B"/>
    <w:rsid w:val="00661DB6"/>
    <w:rsid w:val="006629BE"/>
    <w:rsid w:val="0066356D"/>
    <w:rsid w:val="006772A9"/>
    <w:rsid w:val="006823D3"/>
    <w:rsid w:val="00694623"/>
    <w:rsid w:val="006A0E8B"/>
    <w:rsid w:val="006A7208"/>
    <w:rsid w:val="006B5178"/>
    <w:rsid w:val="006C0712"/>
    <w:rsid w:val="006C645A"/>
    <w:rsid w:val="006C7649"/>
    <w:rsid w:val="006D03C1"/>
    <w:rsid w:val="006D4CBF"/>
    <w:rsid w:val="006D500A"/>
    <w:rsid w:val="006E7777"/>
    <w:rsid w:val="006E78E5"/>
    <w:rsid w:val="00705F04"/>
    <w:rsid w:val="0071177A"/>
    <w:rsid w:val="00712C86"/>
    <w:rsid w:val="007332A6"/>
    <w:rsid w:val="00736FA2"/>
    <w:rsid w:val="00744965"/>
    <w:rsid w:val="00755AED"/>
    <w:rsid w:val="007622BA"/>
    <w:rsid w:val="007650A3"/>
    <w:rsid w:val="00776187"/>
    <w:rsid w:val="00780236"/>
    <w:rsid w:val="007843F9"/>
    <w:rsid w:val="00786372"/>
    <w:rsid w:val="00795C95"/>
    <w:rsid w:val="00797C32"/>
    <w:rsid w:val="007A3A3B"/>
    <w:rsid w:val="007B0096"/>
    <w:rsid w:val="007B1F83"/>
    <w:rsid w:val="007B285C"/>
    <w:rsid w:val="007B410B"/>
    <w:rsid w:val="007C053B"/>
    <w:rsid w:val="007C3591"/>
    <w:rsid w:val="007D1FC3"/>
    <w:rsid w:val="007D5FF1"/>
    <w:rsid w:val="007F00C4"/>
    <w:rsid w:val="007F2ED2"/>
    <w:rsid w:val="00802B0A"/>
    <w:rsid w:val="0080661C"/>
    <w:rsid w:val="00811D26"/>
    <w:rsid w:val="00815584"/>
    <w:rsid w:val="00821B73"/>
    <w:rsid w:val="00821C61"/>
    <w:rsid w:val="00830E51"/>
    <w:rsid w:val="008330B4"/>
    <w:rsid w:val="00836831"/>
    <w:rsid w:val="00836CA3"/>
    <w:rsid w:val="00850CB0"/>
    <w:rsid w:val="00851204"/>
    <w:rsid w:val="0085353E"/>
    <w:rsid w:val="008563D3"/>
    <w:rsid w:val="008677C6"/>
    <w:rsid w:val="00890B04"/>
    <w:rsid w:val="00891AE9"/>
    <w:rsid w:val="008A458E"/>
    <w:rsid w:val="008B092B"/>
    <w:rsid w:val="008B6B4A"/>
    <w:rsid w:val="008C3A31"/>
    <w:rsid w:val="008C597F"/>
    <w:rsid w:val="008D3886"/>
    <w:rsid w:val="008D7170"/>
    <w:rsid w:val="008D7665"/>
    <w:rsid w:val="008E21AB"/>
    <w:rsid w:val="008E5075"/>
    <w:rsid w:val="0090374A"/>
    <w:rsid w:val="00903C3A"/>
    <w:rsid w:val="0090460D"/>
    <w:rsid w:val="009167A2"/>
    <w:rsid w:val="00922C8A"/>
    <w:rsid w:val="0092399F"/>
    <w:rsid w:val="009241BA"/>
    <w:rsid w:val="00933277"/>
    <w:rsid w:val="00933C39"/>
    <w:rsid w:val="00940B5F"/>
    <w:rsid w:val="00943130"/>
    <w:rsid w:val="0094336C"/>
    <w:rsid w:val="00944756"/>
    <w:rsid w:val="00944BFB"/>
    <w:rsid w:val="0094590C"/>
    <w:rsid w:val="00950877"/>
    <w:rsid w:val="00960F50"/>
    <w:rsid w:val="00963E37"/>
    <w:rsid w:val="00966447"/>
    <w:rsid w:val="00967C0B"/>
    <w:rsid w:val="00976209"/>
    <w:rsid w:val="00977CC2"/>
    <w:rsid w:val="00981800"/>
    <w:rsid w:val="00985080"/>
    <w:rsid w:val="00986066"/>
    <w:rsid w:val="00990A00"/>
    <w:rsid w:val="009A0097"/>
    <w:rsid w:val="009A21E0"/>
    <w:rsid w:val="009B1AA8"/>
    <w:rsid w:val="009B6F95"/>
    <w:rsid w:val="009B70CB"/>
    <w:rsid w:val="009D5D10"/>
    <w:rsid w:val="009E581A"/>
    <w:rsid w:val="009E5F73"/>
    <w:rsid w:val="009F1835"/>
    <w:rsid w:val="009F2AAF"/>
    <w:rsid w:val="00A10F7B"/>
    <w:rsid w:val="00A14BE0"/>
    <w:rsid w:val="00A307C8"/>
    <w:rsid w:val="00A31D6E"/>
    <w:rsid w:val="00A402B3"/>
    <w:rsid w:val="00A40C04"/>
    <w:rsid w:val="00A537CF"/>
    <w:rsid w:val="00A556BC"/>
    <w:rsid w:val="00A651D7"/>
    <w:rsid w:val="00A76A6F"/>
    <w:rsid w:val="00A822BA"/>
    <w:rsid w:val="00A838F5"/>
    <w:rsid w:val="00A84030"/>
    <w:rsid w:val="00A8449F"/>
    <w:rsid w:val="00A84C2C"/>
    <w:rsid w:val="00A86302"/>
    <w:rsid w:val="00A90AC5"/>
    <w:rsid w:val="00A974CB"/>
    <w:rsid w:val="00AA524D"/>
    <w:rsid w:val="00AA5F19"/>
    <w:rsid w:val="00AC4C8E"/>
    <w:rsid w:val="00AD0DF3"/>
    <w:rsid w:val="00AD26E2"/>
    <w:rsid w:val="00AD47D9"/>
    <w:rsid w:val="00AD7440"/>
    <w:rsid w:val="00AE1286"/>
    <w:rsid w:val="00AE2FF3"/>
    <w:rsid w:val="00B16D9E"/>
    <w:rsid w:val="00B21069"/>
    <w:rsid w:val="00B36F05"/>
    <w:rsid w:val="00B37B17"/>
    <w:rsid w:val="00B37D5D"/>
    <w:rsid w:val="00B43A37"/>
    <w:rsid w:val="00B45120"/>
    <w:rsid w:val="00B53FDF"/>
    <w:rsid w:val="00B55024"/>
    <w:rsid w:val="00B6390B"/>
    <w:rsid w:val="00B64076"/>
    <w:rsid w:val="00B76A1C"/>
    <w:rsid w:val="00B81DC0"/>
    <w:rsid w:val="00B84F31"/>
    <w:rsid w:val="00B92274"/>
    <w:rsid w:val="00B97754"/>
    <w:rsid w:val="00BA2BF4"/>
    <w:rsid w:val="00BA7867"/>
    <w:rsid w:val="00BD61FD"/>
    <w:rsid w:val="00BD73D8"/>
    <w:rsid w:val="00BE3E9F"/>
    <w:rsid w:val="00BE569C"/>
    <w:rsid w:val="00BE592B"/>
    <w:rsid w:val="00BE6D79"/>
    <w:rsid w:val="00BE7504"/>
    <w:rsid w:val="00BE7A8C"/>
    <w:rsid w:val="00BF09E9"/>
    <w:rsid w:val="00BF632C"/>
    <w:rsid w:val="00C075BD"/>
    <w:rsid w:val="00C1190F"/>
    <w:rsid w:val="00C206D4"/>
    <w:rsid w:val="00C25494"/>
    <w:rsid w:val="00C324AD"/>
    <w:rsid w:val="00C43565"/>
    <w:rsid w:val="00C438A5"/>
    <w:rsid w:val="00C44B55"/>
    <w:rsid w:val="00C56A00"/>
    <w:rsid w:val="00C6455E"/>
    <w:rsid w:val="00C657DA"/>
    <w:rsid w:val="00C803F3"/>
    <w:rsid w:val="00C81B84"/>
    <w:rsid w:val="00C85F00"/>
    <w:rsid w:val="00C86971"/>
    <w:rsid w:val="00C87F0C"/>
    <w:rsid w:val="00C9303A"/>
    <w:rsid w:val="00C93329"/>
    <w:rsid w:val="00C9502B"/>
    <w:rsid w:val="00C96259"/>
    <w:rsid w:val="00CA6AB1"/>
    <w:rsid w:val="00CB0FB6"/>
    <w:rsid w:val="00CB2D4B"/>
    <w:rsid w:val="00CB3D4B"/>
    <w:rsid w:val="00CB7CDB"/>
    <w:rsid w:val="00CC4192"/>
    <w:rsid w:val="00CE163A"/>
    <w:rsid w:val="00CE744E"/>
    <w:rsid w:val="00CF2638"/>
    <w:rsid w:val="00D05E8B"/>
    <w:rsid w:val="00D12B5B"/>
    <w:rsid w:val="00D20384"/>
    <w:rsid w:val="00D26A2D"/>
    <w:rsid w:val="00D36E1C"/>
    <w:rsid w:val="00D403AD"/>
    <w:rsid w:val="00D45B4D"/>
    <w:rsid w:val="00D51C14"/>
    <w:rsid w:val="00D51DBA"/>
    <w:rsid w:val="00D569A5"/>
    <w:rsid w:val="00D56DF5"/>
    <w:rsid w:val="00D7050B"/>
    <w:rsid w:val="00D775F3"/>
    <w:rsid w:val="00D7771B"/>
    <w:rsid w:val="00D91AC1"/>
    <w:rsid w:val="00D94992"/>
    <w:rsid w:val="00D96228"/>
    <w:rsid w:val="00DA1627"/>
    <w:rsid w:val="00DA7394"/>
    <w:rsid w:val="00DA7CAA"/>
    <w:rsid w:val="00DB4844"/>
    <w:rsid w:val="00DD0176"/>
    <w:rsid w:val="00DD0DE7"/>
    <w:rsid w:val="00DD3968"/>
    <w:rsid w:val="00DD7D28"/>
    <w:rsid w:val="00DE2B2F"/>
    <w:rsid w:val="00DE40D4"/>
    <w:rsid w:val="00DF04E6"/>
    <w:rsid w:val="00DF3EB4"/>
    <w:rsid w:val="00DF705B"/>
    <w:rsid w:val="00E016EA"/>
    <w:rsid w:val="00E01A5A"/>
    <w:rsid w:val="00E02BD0"/>
    <w:rsid w:val="00E07540"/>
    <w:rsid w:val="00E07EA3"/>
    <w:rsid w:val="00E108A7"/>
    <w:rsid w:val="00E1313F"/>
    <w:rsid w:val="00E17CA0"/>
    <w:rsid w:val="00E2207F"/>
    <w:rsid w:val="00E30692"/>
    <w:rsid w:val="00E33D0E"/>
    <w:rsid w:val="00E35FD1"/>
    <w:rsid w:val="00E40041"/>
    <w:rsid w:val="00E417FB"/>
    <w:rsid w:val="00E61E18"/>
    <w:rsid w:val="00E722A0"/>
    <w:rsid w:val="00E86072"/>
    <w:rsid w:val="00E86E05"/>
    <w:rsid w:val="00E86EB3"/>
    <w:rsid w:val="00E918C0"/>
    <w:rsid w:val="00EA1D97"/>
    <w:rsid w:val="00EA2A5D"/>
    <w:rsid w:val="00EB00CE"/>
    <w:rsid w:val="00EB1049"/>
    <w:rsid w:val="00EB4D31"/>
    <w:rsid w:val="00EC3C88"/>
    <w:rsid w:val="00ED6A6D"/>
    <w:rsid w:val="00EE601B"/>
    <w:rsid w:val="00EE7C3C"/>
    <w:rsid w:val="00F05A2F"/>
    <w:rsid w:val="00F069BC"/>
    <w:rsid w:val="00F142C8"/>
    <w:rsid w:val="00F151E8"/>
    <w:rsid w:val="00F21F4F"/>
    <w:rsid w:val="00F24894"/>
    <w:rsid w:val="00F24E44"/>
    <w:rsid w:val="00F34BD1"/>
    <w:rsid w:val="00F429CB"/>
    <w:rsid w:val="00F42D05"/>
    <w:rsid w:val="00F45752"/>
    <w:rsid w:val="00F515E3"/>
    <w:rsid w:val="00F54C9F"/>
    <w:rsid w:val="00F57C0A"/>
    <w:rsid w:val="00F60565"/>
    <w:rsid w:val="00F63F01"/>
    <w:rsid w:val="00F722F3"/>
    <w:rsid w:val="00F7282C"/>
    <w:rsid w:val="00F73F66"/>
    <w:rsid w:val="00F75C89"/>
    <w:rsid w:val="00F77A3A"/>
    <w:rsid w:val="00F77A8D"/>
    <w:rsid w:val="00F8011A"/>
    <w:rsid w:val="00F90493"/>
    <w:rsid w:val="00F94D45"/>
    <w:rsid w:val="00FA1B83"/>
    <w:rsid w:val="00FA4770"/>
    <w:rsid w:val="00FB4CEF"/>
    <w:rsid w:val="00FB6AAA"/>
    <w:rsid w:val="00FE014A"/>
    <w:rsid w:val="00FE1231"/>
    <w:rsid w:val="00FE249E"/>
    <w:rsid w:val="00FE4C02"/>
    <w:rsid w:val="00FE5A72"/>
    <w:rsid w:val="00FE6DF0"/>
    <w:rsid w:val="03567CF4"/>
    <w:rsid w:val="03FB1B10"/>
    <w:rsid w:val="049585A3"/>
    <w:rsid w:val="07CFED62"/>
    <w:rsid w:val="088D4839"/>
    <w:rsid w:val="09DD3A69"/>
    <w:rsid w:val="0D1CC8B1"/>
    <w:rsid w:val="0E284AAC"/>
    <w:rsid w:val="12A3AB7F"/>
    <w:rsid w:val="12C2E6E4"/>
    <w:rsid w:val="140AAEEE"/>
    <w:rsid w:val="150EB239"/>
    <w:rsid w:val="1527DA96"/>
    <w:rsid w:val="193807A1"/>
    <w:rsid w:val="1B1325E8"/>
    <w:rsid w:val="1D0A2622"/>
    <w:rsid w:val="1D32EC7B"/>
    <w:rsid w:val="1E3DC990"/>
    <w:rsid w:val="1ECE669F"/>
    <w:rsid w:val="202F5F9C"/>
    <w:rsid w:val="217E735E"/>
    <w:rsid w:val="238E1153"/>
    <w:rsid w:val="24040A5B"/>
    <w:rsid w:val="2684354D"/>
    <w:rsid w:val="295039B8"/>
    <w:rsid w:val="2C87DA7A"/>
    <w:rsid w:val="2FA87DEE"/>
    <w:rsid w:val="31444E4F"/>
    <w:rsid w:val="3680EBE9"/>
    <w:rsid w:val="3B970F43"/>
    <w:rsid w:val="3D7898DA"/>
    <w:rsid w:val="3DCDFF9A"/>
    <w:rsid w:val="3DD50856"/>
    <w:rsid w:val="44B197C2"/>
    <w:rsid w:val="46E319B8"/>
    <w:rsid w:val="4B87E83E"/>
    <w:rsid w:val="4F83657A"/>
    <w:rsid w:val="507D90A4"/>
    <w:rsid w:val="511DF007"/>
    <w:rsid w:val="52AF1A1B"/>
    <w:rsid w:val="56B526A9"/>
    <w:rsid w:val="5BBAE898"/>
    <w:rsid w:val="5BC60F20"/>
    <w:rsid w:val="5FC91529"/>
    <w:rsid w:val="60915816"/>
    <w:rsid w:val="6131C29E"/>
    <w:rsid w:val="61B71BC6"/>
    <w:rsid w:val="62153B12"/>
    <w:rsid w:val="62764010"/>
    <w:rsid w:val="6352EC27"/>
    <w:rsid w:val="64EEBC88"/>
    <w:rsid w:val="655F2529"/>
    <w:rsid w:val="668A8CE9"/>
    <w:rsid w:val="71D52D16"/>
    <w:rsid w:val="7AF3BA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2FA4C3"/>
  <w15:docId w15:val="{2A3E0DF6-A6A6-4EC4-84BF-6706B5EF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821C6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3671"/>
    <w:pPr>
      <w:spacing w:after="0" w:line="240" w:lineRule="auto"/>
      <w:ind w:left="0" w:firstLine="0"/>
    </w:pPr>
    <w:rPr>
      <w:rFonts w:cs="Arial"/>
    </w:rPr>
  </w:style>
  <w:style w:type="character" w:customStyle="1" w:styleId="PlainTextChar">
    <w:name w:val="Plain Text Char"/>
    <w:basedOn w:val="DefaultParagraphFont"/>
    <w:link w:val="PlainText"/>
    <w:uiPriority w:val="99"/>
    <w:rsid w:val="005A3671"/>
    <w:rPr>
      <w:rFonts w:ascii="Arial" w:eastAsiaTheme="minorHAnsi" w:hAnsi="Arial" w:cs="Arial"/>
      <w:lang w:eastAsia="en-US"/>
    </w:rPr>
  </w:style>
  <w:style w:type="character" w:customStyle="1" w:styleId="normaltextrun1">
    <w:name w:val="normaltextrun1"/>
    <w:basedOn w:val="DefaultParagraphFont"/>
    <w:rsid w:val="005A3671"/>
  </w:style>
  <w:style w:type="character" w:styleId="Hyperlink">
    <w:name w:val="Hyperlink"/>
    <w:basedOn w:val="DefaultParagraphFont"/>
    <w:uiPriority w:val="99"/>
    <w:unhideWhenUsed/>
    <w:rsid w:val="000D17FA"/>
    <w:rPr>
      <w:color w:val="0563C1" w:themeColor="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 w:type="character" w:styleId="CommentReference">
    <w:name w:val="annotation reference"/>
    <w:basedOn w:val="DefaultParagraphFont"/>
    <w:uiPriority w:val="99"/>
    <w:semiHidden/>
    <w:unhideWhenUsed/>
    <w:rsid w:val="00BF09E9"/>
    <w:rPr>
      <w:sz w:val="16"/>
      <w:szCs w:val="16"/>
    </w:rPr>
  </w:style>
  <w:style w:type="paragraph" w:styleId="CommentText">
    <w:name w:val="annotation text"/>
    <w:basedOn w:val="Normal"/>
    <w:link w:val="CommentTextChar"/>
    <w:uiPriority w:val="99"/>
    <w:semiHidden/>
    <w:unhideWhenUsed/>
    <w:rsid w:val="00BF09E9"/>
    <w:pPr>
      <w:spacing w:line="240" w:lineRule="auto"/>
    </w:pPr>
    <w:rPr>
      <w:sz w:val="20"/>
      <w:szCs w:val="20"/>
    </w:rPr>
  </w:style>
  <w:style w:type="character" w:customStyle="1" w:styleId="CommentTextChar">
    <w:name w:val="Comment Text Char"/>
    <w:basedOn w:val="DefaultParagraphFont"/>
    <w:link w:val="CommentText"/>
    <w:uiPriority w:val="99"/>
    <w:semiHidden/>
    <w:rsid w:val="00BF09E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F09E9"/>
    <w:rPr>
      <w:b/>
      <w:bCs/>
    </w:rPr>
  </w:style>
  <w:style w:type="character" w:customStyle="1" w:styleId="CommentSubjectChar">
    <w:name w:val="Comment Subject Char"/>
    <w:basedOn w:val="CommentTextChar"/>
    <w:link w:val="CommentSubject"/>
    <w:uiPriority w:val="99"/>
    <w:semiHidden/>
    <w:rsid w:val="00BF09E9"/>
    <w:rPr>
      <w:rFonts w:ascii="Arial" w:eastAsiaTheme="minorHAnsi" w:hAnsi="Arial"/>
      <w:b/>
      <w:bCs/>
      <w:sz w:val="20"/>
      <w:szCs w:val="20"/>
      <w:lang w:eastAsia="en-US"/>
    </w:rPr>
  </w:style>
  <w:style w:type="character" w:styleId="Strong">
    <w:name w:val="Strong"/>
    <w:basedOn w:val="DefaultParagraphFont"/>
    <w:uiPriority w:val="22"/>
    <w:qFormat/>
    <w:rsid w:val="00581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436720">
      <w:bodyDiv w:val="1"/>
      <w:marLeft w:val="0"/>
      <w:marRight w:val="0"/>
      <w:marTop w:val="0"/>
      <w:marBottom w:val="0"/>
      <w:divBdr>
        <w:top w:val="none" w:sz="0" w:space="0" w:color="auto"/>
        <w:left w:val="none" w:sz="0" w:space="0" w:color="auto"/>
        <w:bottom w:val="none" w:sz="0" w:space="0" w:color="auto"/>
        <w:right w:val="none" w:sz="0" w:space="0" w:color="auto"/>
      </w:divBdr>
    </w:div>
    <w:div w:id="644437462">
      <w:bodyDiv w:val="1"/>
      <w:marLeft w:val="0"/>
      <w:marRight w:val="0"/>
      <w:marTop w:val="0"/>
      <w:marBottom w:val="0"/>
      <w:divBdr>
        <w:top w:val="none" w:sz="0" w:space="0" w:color="auto"/>
        <w:left w:val="none" w:sz="0" w:space="0" w:color="auto"/>
        <w:bottom w:val="none" w:sz="0" w:space="0" w:color="auto"/>
        <w:right w:val="none" w:sz="0" w:space="0" w:color="auto"/>
      </w:divBdr>
    </w:div>
    <w:div w:id="716321580">
      <w:bodyDiv w:val="1"/>
      <w:marLeft w:val="0"/>
      <w:marRight w:val="0"/>
      <w:marTop w:val="0"/>
      <w:marBottom w:val="0"/>
      <w:divBdr>
        <w:top w:val="none" w:sz="0" w:space="0" w:color="auto"/>
        <w:left w:val="none" w:sz="0" w:space="0" w:color="auto"/>
        <w:bottom w:val="none" w:sz="0" w:space="0" w:color="auto"/>
        <w:right w:val="none" w:sz="0" w:space="0" w:color="auto"/>
      </w:divBdr>
    </w:div>
    <w:div w:id="906846689">
      <w:bodyDiv w:val="1"/>
      <w:marLeft w:val="0"/>
      <w:marRight w:val="0"/>
      <w:marTop w:val="0"/>
      <w:marBottom w:val="0"/>
      <w:divBdr>
        <w:top w:val="none" w:sz="0" w:space="0" w:color="auto"/>
        <w:left w:val="none" w:sz="0" w:space="0" w:color="auto"/>
        <w:bottom w:val="none" w:sz="0" w:space="0" w:color="auto"/>
        <w:right w:val="none" w:sz="0" w:space="0" w:color="auto"/>
      </w:divBdr>
    </w:div>
    <w:div w:id="93143011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5439979">
      <w:bodyDiv w:val="1"/>
      <w:marLeft w:val="0"/>
      <w:marRight w:val="0"/>
      <w:marTop w:val="0"/>
      <w:marBottom w:val="0"/>
      <w:divBdr>
        <w:top w:val="none" w:sz="0" w:space="0" w:color="auto"/>
        <w:left w:val="none" w:sz="0" w:space="0" w:color="auto"/>
        <w:bottom w:val="none" w:sz="0" w:space="0" w:color="auto"/>
        <w:right w:val="none" w:sz="0" w:space="0" w:color="auto"/>
      </w:divBdr>
    </w:div>
    <w:div w:id="1326779945">
      <w:bodyDiv w:val="1"/>
      <w:marLeft w:val="0"/>
      <w:marRight w:val="0"/>
      <w:marTop w:val="0"/>
      <w:marBottom w:val="0"/>
      <w:divBdr>
        <w:top w:val="none" w:sz="0" w:space="0" w:color="auto"/>
        <w:left w:val="none" w:sz="0" w:space="0" w:color="auto"/>
        <w:bottom w:val="none" w:sz="0" w:space="0" w:color="auto"/>
        <w:right w:val="none" w:sz="0" w:space="0" w:color="auto"/>
      </w:divBdr>
    </w:div>
    <w:div w:id="1357120688">
      <w:bodyDiv w:val="1"/>
      <w:marLeft w:val="0"/>
      <w:marRight w:val="0"/>
      <w:marTop w:val="0"/>
      <w:marBottom w:val="0"/>
      <w:divBdr>
        <w:top w:val="none" w:sz="0" w:space="0" w:color="auto"/>
        <w:left w:val="none" w:sz="0" w:space="0" w:color="auto"/>
        <w:bottom w:val="none" w:sz="0" w:space="0" w:color="auto"/>
        <w:right w:val="none" w:sz="0" w:space="0" w:color="auto"/>
      </w:divBdr>
      <w:divsChild>
        <w:div w:id="741488806">
          <w:marLeft w:val="0"/>
          <w:marRight w:val="0"/>
          <w:marTop w:val="0"/>
          <w:marBottom w:val="0"/>
          <w:divBdr>
            <w:top w:val="none" w:sz="0" w:space="0" w:color="auto"/>
            <w:left w:val="none" w:sz="0" w:space="0" w:color="auto"/>
            <w:bottom w:val="none" w:sz="0" w:space="0" w:color="auto"/>
            <w:right w:val="none" w:sz="0" w:space="0" w:color="auto"/>
          </w:divBdr>
          <w:divsChild>
            <w:div w:id="9796037">
              <w:marLeft w:val="0"/>
              <w:marRight w:val="0"/>
              <w:marTop w:val="0"/>
              <w:marBottom w:val="0"/>
              <w:divBdr>
                <w:top w:val="none" w:sz="0" w:space="0" w:color="auto"/>
                <w:left w:val="none" w:sz="0" w:space="0" w:color="auto"/>
                <w:bottom w:val="none" w:sz="0" w:space="0" w:color="auto"/>
                <w:right w:val="none" w:sz="0" w:space="0" w:color="auto"/>
              </w:divBdr>
              <w:divsChild>
                <w:div w:id="1656454039">
                  <w:marLeft w:val="0"/>
                  <w:marRight w:val="0"/>
                  <w:marTop w:val="0"/>
                  <w:marBottom w:val="0"/>
                  <w:divBdr>
                    <w:top w:val="none" w:sz="0" w:space="0" w:color="auto"/>
                    <w:left w:val="none" w:sz="0" w:space="0" w:color="auto"/>
                    <w:bottom w:val="none" w:sz="0" w:space="0" w:color="auto"/>
                    <w:right w:val="none" w:sz="0" w:space="0" w:color="auto"/>
                  </w:divBdr>
                  <w:divsChild>
                    <w:div w:id="969288513">
                      <w:marLeft w:val="0"/>
                      <w:marRight w:val="0"/>
                      <w:marTop w:val="0"/>
                      <w:marBottom w:val="0"/>
                      <w:divBdr>
                        <w:top w:val="none" w:sz="0" w:space="0" w:color="auto"/>
                        <w:left w:val="none" w:sz="0" w:space="0" w:color="auto"/>
                        <w:bottom w:val="none" w:sz="0" w:space="0" w:color="auto"/>
                        <w:right w:val="none" w:sz="0" w:space="0" w:color="auto"/>
                      </w:divBdr>
                      <w:divsChild>
                        <w:div w:id="1800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1283">
      <w:bodyDiv w:val="1"/>
      <w:marLeft w:val="0"/>
      <w:marRight w:val="0"/>
      <w:marTop w:val="0"/>
      <w:marBottom w:val="0"/>
      <w:divBdr>
        <w:top w:val="none" w:sz="0" w:space="0" w:color="auto"/>
        <w:left w:val="none" w:sz="0" w:space="0" w:color="auto"/>
        <w:bottom w:val="none" w:sz="0" w:space="0" w:color="auto"/>
        <w:right w:val="none" w:sz="0" w:space="0" w:color="auto"/>
      </w:divBdr>
    </w:div>
    <w:div w:id="2034962572">
      <w:bodyDiv w:val="1"/>
      <w:marLeft w:val="0"/>
      <w:marRight w:val="0"/>
      <w:marTop w:val="0"/>
      <w:marBottom w:val="0"/>
      <w:divBdr>
        <w:top w:val="none" w:sz="0" w:space="0" w:color="auto"/>
        <w:left w:val="none" w:sz="0" w:space="0" w:color="auto"/>
        <w:bottom w:val="none" w:sz="0" w:space="0" w:color="auto"/>
        <w:right w:val="none" w:sz="0" w:space="0" w:color="auto"/>
      </w:divBdr>
    </w:div>
    <w:div w:id="2092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your-area/priority-pla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ga.moderngov.co.uk/ieListDocuments.aspx?CId=156&amp;MId=4542&amp;Ver=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about/news/coronavirus-local-government-and-arts-council-england-launch-collaboration-suppor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sites/default/files/download-file/Shared_Statement_purpose_LGA_ACE_0.pdf" TargetMode="External"/><Relationship Id="rId5" Type="http://schemas.openxmlformats.org/officeDocument/2006/relationships/numbering" Target="numbering.xml"/><Relationship Id="rId15" Type="http://schemas.openxmlformats.org/officeDocument/2006/relationships/hyperlink" Target="https://www.artscouncil.org.uk/sites/default/files/download-file/Shared_Statement_purpose_LGA_ACE_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your-area/priority-plac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Lucas\LGA\Culture%20and%20Growth%20-%20Project%20Documents\CTS%20Board\2020%2021\LM%20September%2020\Economic%20Recovery%20202009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2C4E339E6F466795DE84DDEA4DB827"/>
        <w:category>
          <w:name w:val="General"/>
          <w:gallery w:val="placeholder"/>
        </w:category>
        <w:types>
          <w:type w:val="bbPlcHdr"/>
        </w:types>
        <w:behaviors>
          <w:behavior w:val="content"/>
        </w:behaviors>
        <w:guid w:val="{4A360D84-84A7-4ECB-9EFD-A688CBB11269}"/>
      </w:docPartPr>
      <w:docPartBody>
        <w:p w:rsidR="00694FBF" w:rsidRDefault="009167A2">
          <w:pPr>
            <w:pStyle w:val="932C4E339E6F466795DE84DDEA4DB827"/>
          </w:pPr>
          <w:r w:rsidRPr="00FB1144">
            <w:rPr>
              <w:rStyle w:val="PlaceholderText"/>
            </w:rPr>
            <w:t>Click here to enter text.</w:t>
          </w:r>
        </w:p>
      </w:docPartBody>
    </w:docPart>
    <w:docPart>
      <w:docPartPr>
        <w:name w:val="8CA1E77FEC464425878FD075BFECDF08"/>
        <w:category>
          <w:name w:val="General"/>
          <w:gallery w:val="placeholder"/>
        </w:category>
        <w:types>
          <w:type w:val="bbPlcHdr"/>
        </w:types>
        <w:behaviors>
          <w:behavior w:val="content"/>
        </w:behaviors>
        <w:guid w:val="{CBE9EC20-80EF-46F8-BFB6-F8ED1F41156A}"/>
      </w:docPartPr>
      <w:docPartBody>
        <w:p w:rsidR="00694FBF" w:rsidRDefault="009167A2">
          <w:pPr>
            <w:pStyle w:val="8CA1E77FEC464425878FD075BFECDF08"/>
          </w:pPr>
          <w:r w:rsidRPr="00FB1144">
            <w:rPr>
              <w:rStyle w:val="PlaceholderText"/>
            </w:rPr>
            <w:t>Click here to enter text.</w:t>
          </w:r>
        </w:p>
      </w:docPartBody>
    </w:docPart>
    <w:docPart>
      <w:docPartPr>
        <w:name w:val="13AE7A82B08F46DB8CFBC6204CBE1D4D"/>
        <w:category>
          <w:name w:val="General"/>
          <w:gallery w:val="placeholder"/>
        </w:category>
        <w:types>
          <w:type w:val="bbPlcHdr"/>
        </w:types>
        <w:behaviors>
          <w:behavior w:val="content"/>
        </w:behaviors>
        <w:guid w:val="{3513A5C3-14BE-4CEA-A6C5-C1B0AEFD58F6}"/>
      </w:docPartPr>
      <w:docPartBody>
        <w:p w:rsidR="00694FBF" w:rsidRDefault="009167A2">
          <w:pPr>
            <w:pStyle w:val="13AE7A82B08F46DB8CFBC6204CBE1D4D"/>
          </w:pPr>
          <w:r w:rsidRPr="00002B3A">
            <w:rPr>
              <w:rStyle w:val="PlaceholderText"/>
            </w:rPr>
            <w:t>Choose an item.</w:t>
          </w:r>
        </w:p>
      </w:docPartBody>
    </w:docPart>
    <w:docPart>
      <w:docPartPr>
        <w:name w:val="CFCC363E509C4EBD8B92D572D25A664D"/>
        <w:category>
          <w:name w:val="General"/>
          <w:gallery w:val="placeholder"/>
        </w:category>
        <w:types>
          <w:type w:val="bbPlcHdr"/>
        </w:types>
        <w:behaviors>
          <w:behavior w:val="content"/>
        </w:behaviors>
        <w:guid w:val="{502CE933-3E2D-4607-8D5E-BAD7DB6C4705}"/>
      </w:docPartPr>
      <w:docPartBody>
        <w:p w:rsidR="00694FBF" w:rsidRDefault="009167A2">
          <w:pPr>
            <w:pStyle w:val="CFCC363E509C4EBD8B92D572D25A664D"/>
          </w:pPr>
          <w:r w:rsidRPr="00FB1144">
            <w:rPr>
              <w:rStyle w:val="PlaceholderText"/>
            </w:rPr>
            <w:t>Click here to enter text.</w:t>
          </w:r>
        </w:p>
      </w:docPartBody>
    </w:docPart>
    <w:docPart>
      <w:docPartPr>
        <w:name w:val="4AFB340664424D1F99C24C3CB574EEF7"/>
        <w:category>
          <w:name w:val="General"/>
          <w:gallery w:val="placeholder"/>
        </w:category>
        <w:types>
          <w:type w:val="bbPlcHdr"/>
        </w:types>
        <w:behaviors>
          <w:behavior w:val="content"/>
        </w:behaviors>
        <w:guid w:val="{42333824-92AE-4888-963C-514500CA48F1}"/>
      </w:docPartPr>
      <w:docPartBody>
        <w:p w:rsidR="00694FBF" w:rsidRDefault="009167A2">
          <w:pPr>
            <w:pStyle w:val="4AFB340664424D1F99C24C3CB574EEF7"/>
          </w:pPr>
          <w:r w:rsidRPr="00FB1144">
            <w:rPr>
              <w:rStyle w:val="PlaceholderText"/>
            </w:rPr>
            <w:t>Click here to enter text.</w:t>
          </w:r>
        </w:p>
      </w:docPartBody>
    </w:docPart>
    <w:docPart>
      <w:docPartPr>
        <w:name w:val="B808E76435DA4786903225C6AE11AA57"/>
        <w:category>
          <w:name w:val="General"/>
          <w:gallery w:val="placeholder"/>
        </w:category>
        <w:types>
          <w:type w:val="bbPlcHdr"/>
        </w:types>
        <w:behaviors>
          <w:behavior w:val="content"/>
        </w:behaviors>
        <w:guid w:val="{AF69F353-4F1D-4F13-844F-7D5D1C7C79E1}"/>
      </w:docPartPr>
      <w:docPartBody>
        <w:p w:rsidR="00694FBF" w:rsidRDefault="009167A2">
          <w:pPr>
            <w:pStyle w:val="B808E76435DA4786903225C6AE11AA57"/>
          </w:pPr>
          <w:r w:rsidRPr="00FB1144">
            <w:rPr>
              <w:rStyle w:val="PlaceholderText"/>
            </w:rPr>
            <w:t>Click here to enter text.</w:t>
          </w:r>
        </w:p>
      </w:docPartBody>
    </w:docPart>
    <w:docPart>
      <w:docPartPr>
        <w:name w:val="AA6726BA024F431790B7CE76BB5C38B7"/>
        <w:category>
          <w:name w:val="General"/>
          <w:gallery w:val="placeholder"/>
        </w:category>
        <w:types>
          <w:type w:val="bbPlcHdr"/>
        </w:types>
        <w:behaviors>
          <w:behavior w:val="content"/>
        </w:behaviors>
        <w:guid w:val="{A0DE3C6D-0B8B-4A9D-ADF2-0875503CCCAA}"/>
      </w:docPartPr>
      <w:docPartBody>
        <w:p w:rsidR="00694FBF" w:rsidRDefault="009167A2">
          <w:pPr>
            <w:pStyle w:val="AA6726BA024F431790B7CE76BB5C38B7"/>
          </w:pPr>
          <w:r w:rsidRPr="00FB1144">
            <w:rPr>
              <w:rStyle w:val="PlaceholderText"/>
            </w:rPr>
            <w:t>Click here to enter text.</w:t>
          </w:r>
        </w:p>
      </w:docPartBody>
    </w:docPart>
    <w:docPart>
      <w:docPartPr>
        <w:name w:val="F7D6B9C2371741C893D2206E81DB06DA"/>
        <w:category>
          <w:name w:val="General"/>
          <w:gallery w:val="placeholder"/>
        </w:category>
        <w:types>
          <w:type w:val="bbPlcHdr"/>
        </w:types>
        <w:behaviors>
          <w:behavior w:val="content"/>
        </w:behaviors>
        <w:guid w:val="{9F4C0D0B-32D5-46EA-8C68-2DED4682CD8C}"/>
      </w:docPartPr>
      <w:docPartBody>
        <w:p w:rsidR="00694FBF" w:rsidRDefault="009167A2">
          <w:pPr>
            <w:pStyle w:val="F7D6B9C2371741C893D2206E81DB06DA"/>
          </w:pPr>
          <w:r w:rsidRPr="00FB1144">
            <w:rPr>
              <w:rStyle w:val="PlaceholderText"/>
            </w:rPr>
            <w:t>Click here to enter text.</w:t>
          </w:r>
        </w:p>
      </w:docPartBody>
    </w:docPart>
    <w:docPart>
      <w:docPartPr>
        <w:name w:val="BA4E0DBBB1E34A2D97D0B2A206CD825E"/>
        <w:category>
          <w:name w:val="General"/>
          <w:gallery w:val="placeholder"/>
        </w:category>
        <w:types>
          <w:type w:val="bbPlcHdr"/>
        </w:types>
        <w:behaviors>
          <w:behavior w:val="content"/>
        </w:behaviors>
        <w:guid w:val="{BB368018-48DD-4EEA-9862-2741066C5119}"/>
      </w:docPartPr>
      <w:docPartBody>
        <w:p w:rsidR="00694FBF" w:rsidRDefault="009167A2">
          <w:pPr>
            <w:pStyle w:val="BA4E0DBBB1E34A2D97D0B2A206CD825E"/>
          </w:pPr>
          <w:r w:rsidRPr="00FB1144">
            <w:rPr>
              <w:rStyle w:val="PlaceholderText"/>
            </w:rPr>
            <w:t>Click here to enter text.</w:t>
          </w:r>
        </w:p>
      </w:docPartBody>
    </w:docPart>
    <w:docPart>
      <w:docPartPr>
        <w:name w:val="1AE14EE182434C95890B5B1E4B902F58"/>
        <w:category>
          <w:name w:val="General"/>
          <w:gallery w:val="placeholder"/>
        </w:category>
        <w:types>
          <w:type w:val="bbPlcHdr"/>
        </w:types>
        <w:behaviors>
          <w:behavior w:val="content"/>
        </w:behaviors>
        <w:guid w:val="{0BAC2239-79B8-4914-BA79-E1DC34252720}"/>
      </w:docPartPr>
      <w:docPartBody>
        <w:p w:rsidR="00694FBF" w:rsidRDefault="009167A2">
          <w:pPr>
            <w:pStyle w:val="1AE14EE182434C95890B5B1E4B902F58"/>
          </w:pPr>
          <w:r w:rsidRPr="00FB1144">
            <w:rPr>
              <w:rStyle w:val="PlaceholderText"/>
            </w:rPr>
            <w:t>Click here to enter text.</w:t>
          </w:r>
        </w:p>
      </w:docPartBody>
    </w:docPart>
    <w:docPart>
      <w:docPartPr>
        <w:name w:val="E147FC92B6DC4B7F9D36A7A0EF029F57"/>
        <w:category>
          <w:name w:val="General"/>
          <w:gallery w:val="placeholder"/>
        </w:category>
        <w:types>
          <w:type w:val="bbPlcHdr"/>
        </w:types>
        <w:behaviors>
          <w:behavior w:val="content"/>
        </w:behaviors>
        <w:guid w:val="{D746456F-319A-49E6-A6BB-86A5173A0243}"/>
      </w:docPartPr>
      <w:docPartBody>
        <w:p w:rsidR="00694FBF" w:rsidRDefault="009167A2">
          <w:pPr>
            <w:pStyle w:val="E147FC92B6DC4B7F9D36A7A0EF029F57"/>
          </w:pPr>
          <w:r w:rsidRPr="00FB1144">
            <w:rPr>
              <w:rStyle w:val="PlaceholderText"/>
            </w:rPr>
            <w:t>Click here to enter text.</w:t>
          </w:r>
        </w:p>
      </w:docPartBody>
    </w:docPart>
    <w:docPart>
      <w:docPartPr>
        <w:name w:val="017BBD4A05F048A58210538EF6DC0BDB"/>
        <w:category>
          <w:name w:val="General"/>
          <w:gallery w:val="placeholder"/>
        </w:category>
        <w:types>
          <w:type w:val="bbPlcHdr"/>
        </w:types>
        <w:behaviors>
          <w:behavior w:val="content"/>
        </w:behaviors>
        <w:guid w:val="{59BC1FE1-BEA2-4707-873B-A9C9A3DAFB8E}"/>
      </w:docPartPr>
      <w:docPartBody>
        <w:p w:rsidR="00694FBF" w:rsidRDefault="009167A2">
          <w:pPr>
            <w:pStyle w:val="017BBD4A05F048A58210538EF6DC0BDB"/>
          </w:pPr>
          <w:r w:rsidRPr="00FB1144">
            <w:rPr>
              <w:rStyle w:val="PlaceholderText"/>
            </w:rPr>
            <w:t>Click here to enter text.</w:t>
          </w:r>
        </w:p>
      </w:docPartBody>
    </w:docPart>
    <w:docPart>
      <w:docPartPr>
        <w:name w:val="2CFC29FF11DA4B12A92350F06B24998D"/>
        <w:category>
          <w:name w:val="General"/>
          <w:gallery w:val="placeholder"/>
        </w:category>
        <w:types>
          <w:type w:val="bbPlcHdr"/>
        </w:types>
        <w:behaviors>
          <w:behavior w:val="content"/>
        </w:behaviors>
        <w:guid w:val="{06DE8FB5-A234-492E-98D4-6E9D8FDE9E9A}"/>
      </w:docPartPr>
      <w:docPartBody>
        <w:p w:rsidR="00694FBF" w:rsidRDefault="009167A2">
          <w:pPr>
            <w:pStyle w:val="2CFC29FF11DA4B12A92350F06B24998D"/>
          </w:pPr>
          <w:r w:rsidRPr="00FB1144">
            <w:rPr>
              <w:rStyle w:val="PlaceholderText"/>
            </w:rPr>
            <w:t>Click here to enter text.</w:t>
          </w:r>
        </w:p>
      </w:docPartBody>
    </w:docPart>
    <w:docPart>
      <w:docPartPr>
        <w:name w:val="9B9F340E46324A469E79D5AB8CBA3266"/>
        <w:category>
          <w:name w:val="General"/>
          <w:gallery w:val="placeholder"/>
        </w:category>
        <w:types>
          <w:type w:val="bbPlcHdr"/>
        </w:types>
        <w:behaviors>
          <w:behavior w:val="content"/>
        </w:behaviors>
        <w:guid w:val="{E6412B1E-EE97-4568-A5C0-FAB477C5DAF7}"/>
      </w:docPartPr>
      <w:docPartBody>
        <w:p w:rsidR="00694FBF" w:rsidRDefault="009167A2">
          <w:pPr>
            <w:pStyle w:val="9B9F340E46324A469E79D5AB8CBA3266"/>
          </w:pPr>
          <w:r w:rsidRPr="00FB1144">
            <w:rPr>
              <w:rStyle w:val="PlaceholderText"/>
            </w:rPr>
            <w:t>Click here to enter text.</w:t>
          </w:r>
        </w:p>
      </w:docPartBody>
    </w:docPart>
    <w:docPart>
      <w:docPartPr>
        <w:name w:val="3E36CA94C2F74AD5BE60D6E5BBCC2057"/>
        <w:category>
          <w:name w:val="General"/>
          <w:gallery w:val="placeholder"/>
        </w:category>
        <w:types>
          <w:type w:val="bbPlcHdr"/>
        </w:types>
        <w:behaviors>
          <w:behavior w:val="content"/>
        </w:behaviors>
        <w:guid w:val="{05E5FADD-F91D-4EFB-8683-AA0037816517}"/>
      </w:docPartPr>
      <w:docPartBody>
        <w:p w:rsidR="00694FBF" w:rsidRDefault="009167A2">
          <w:pPr>
            <w:pStyle w:val="3E36CA94C2F74AD5BE60D6E5BBCC2057"/>
          </w:pPr>
          <w:r w:rsidRPr="00FB1144">
            <w:rPr>
              <w:rStyle w:val="PlaceholderText"/>
            </w:rPr>
            <w:t>Click here to enter text.</w:t>
          </w:r>
        </w:p>
      </w:docPartBody>
    </w:docPart>
    <w:docPart>
      <w:docPartPr>
        <w:name w:val="91C53C04D01D462EADED97B375920173"/>
        <w:category>
          <w:name w:val="General"/>
          <w:gallery w:val="placeholder"/>
        </w:category>
        <w:types>
          <w:type w:val="bbPlcHdr"/>
        </w:types>
        <w:behaviors>
          <w:behavior w:val="content"/>
        </w:behaviors>
        <w:guid w:val="{6876C6AF-8256-44EE-BF18-F64DD52B4772}"/>
      </w:docPartPr>
      <w:docPartBody>
        <w:p w:rsidR="00694FBF" w:rsidRDefault="00B6390B" w:rsidP="00B6390B">
          <w:pPr>
            <w:pStyle w:val="91C53C04D01D462EADED97B375920173"/>
          </w:pPr>
          <w:r w:rsidRPr="00FB1144">
            <w:rPr>
              <w:rStyle w:val="PlaceholderText"/>
            </w:rPr>
            <w:t>Click here to enter text.</w:t>
          </w:r>
        </w:p>
      </w:docPartBody>
    </w:docPart>
    <w:docPart>
      <w:docPartPr>
        <w:name w:val="8C5291E89B6C4BCBA235F1BE3BA21558"/>
        <w:category>
          <w:name w:val="General"/>
          <w:gallery w:val="placeholder"/>
        </w:category>
        <w:types>
          <w:type w:val="bbPlcHdr"/>
        </w:types>
        <w:behaviors>
          <w:behavior w:val="content"/>
        </w:behaviors>
        <w:guid w:val="{6E1EBD6D-647B-4599-8E4C-63F0BB5DB46D}"/>
      </w:docPartPr>
      <w:docPartBody>
        <w:p w:rsidR="00694FBF" w:rsidRDefault="00B6390B" w:rsidP="00B6390B">
          <w:pPr>
            <w:pStyle w:val="8C5291E89B6C4BCBA235F1BE3BA2155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B"/>
    <w:rsid w:val="00110296"/>
    <w:rsid w:val="004F7B55"/>
    <w:rsid w:val="00694FBF"/>
    <w:rsid w:val="008141A0"/>
    <w:rsid w:val="009167A2"/>
    <w:rsid w:val="00B6390B"/>
    <w:rsid w:val="00C63764"/>
    <w:rsid w:val="00D61942"/>
    <w:rsid w:val="00DC3486"/>
    <w:rsid w:val="00ED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90B"/>
    <w:rPr>
      <w:color w:val="808080"/>
    </w:rPr>
  </w:style>
  <w:style w:type="paragraph" w:customStyle="1" w:styleId="932C4E339E6F466795DE84DDEA4DB827">
    <w:name w:val="932C4E339E6F466795DE84DDEA4DB827"/>
  </w:style>
  <w:style w:type="paragraph" w:customStyle="1" w:styleId="8CA1E77FEC464425878FD075BFECDF08">
    <w:name w:val="8CA1E77FEC464425878FD075BFECDF08"/>
  </w:style>
  <w:style w:type="paragraph" w:customStyle="1" w:styleId="13AE7A82B08F46DB8CFBC6204CBE1D4D">
    <w:name w:val="13AE7A82B08F46DB8CFBC6204CBE1D4D"/>
  </w:style>
  <w:style w:type="paragraph" w:customStyle="1" w:styleId="CFCC363E509C4EBD8B92D572D25A664D">
    <w:name w:val="CFCC363E509C4EBD8B92D572D25A664D"/>
  </w:style>
  <w:style w:type="paragraph" w:customStyle="1" w:styleId="4AFB340664424D1F99C24C3CB574EEF7">
    <w:name w:val="4AFB340664424D1F99C24C3CB574EEF7"/>
  </w:style>
  <w:style w:type="paragraph" w:customStyle="1" w:styleId="B808E76435DA4786903225C6AE11AA57">
    <w:name w:val="B808E76435DA4786903225C6AE11AA57"/>
  </w:style>
  <w:style w:type="paragraph" w:customStyle="1" w:styleId="AA6726BA024F431790B7CE76BB5C38B7">
    <w:name w:val="AA6726BA024F431790B7CE76BB5C38B7"/>
  </w:style>
  <w:style w:type="paragraph" w:customStyle="1" w:styleId="F7D6B9C2371741C893D2206E81DB06DA">
    <w:name w:val="F7D6B9C2371741C893D2206E81DB06DA"/>
  </w:style>
  <w:style w:type="paragraph" w:customStyle="1" w:styleId="BA4E0DBBB1E34A2D97D0B2A206CD825E">
    <w:name w:val="BA4E0DBBB1E34A2D97D0B2A206CD825E"/>
  </w:style>
  <w:style w:type="paragraph" w:customStyle="1" w:styleId="1AE14EE182434C95890B5B1E4B902F58">
    <w:name w:val="1AE14EE182434C95890B5B1E4B902F58"/>
  </w:style>
  <w:style w:type="paragraph" w:customStyle="1" w:styleId="E147FC92B6DC4B7F9D36A7A0EF029F57">
    <w:name w:val="E147FC92B6DC4B7F9D36A7A0EF029F57"/>
  </w:style>
  <w:style w:type="paragraph" w:customStyle="1" w:styleId="017BBD4A05F048A58210538EF6DC0BDB">
    <w:name w:val="017BBD4A05F048A58210538EF6DC0BDB"/>
  </w:style>
  <w:style w:type="paragraph" w:customStyle="1" w:styleId="2CFC29FF11DA4B12A92350F06B24998D">
    <w:name w:val="2CFC29FF11DA4B12A92350F06B24998D"/>
  </w:style>
  <w:style w:type="paragraph" w:customStyle="1" w:styleId="9B9F340E46324A469E79D5AB8CBA3266">
    <w:name w:val="9B9F340E46324A469E79D5AB8CBA3266"/>
  </w:style>
  <w:style w:type="paragraph" w:customStyle="1" w:styleId="3E36CA94C2F74AD5BE60D6E5BBCC2057">
    <w:name w:val="3E36CA94C2F74AD5BE60D6E5BBCC2057"/>
  </w:style>
  <w:style w:type="paragraph" w:customStyle="1" w:styleId="91C53C04D01D462EADED97B375920173">
    <w:name w:val="91C53C04D01D462EADED97B375920173"/>
    <w:rsid w:val="00B6390B"/>
  </w:style>
  <w:style w:type="paragraph" w:customStyle="1" w:styleId="8C5291E89B6C4BCBA235F1BE3BA21558">
    <w:name w:val="8C5291E89B6C4BCBA235F1BE3BA21558"/>
    <w:rsid w:val="00B63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UserInfo>
        <DisplayName>Ian Leete</DisplayName>
        <AccountId>14</AccountId>
        <AccountType/>
      </UserInfo>
      <UserInfo>
        <DisplayName>Rebecca Cox</DisplayName>
        <AccountId>16</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081ED92F-F30E-4421-BE82-5E3ED2E013E8}">
  <ds:schemaRefs>
    <ds:schemaRef ds:uri="http://schemas.openxmlformats.org/officeDocument/2006/bibliography"/>
  </ds:schemaRefs>
</ds:datastoreItem>
</file>

<file path=customXml/itemProps3.xml><?xml version="1.0" encoding="utf-8"?>
<ds:datastoreItem xmlns:ds="http://schemas.openxmlformats.org/officeDocument/2006/customXml" ds:itemID="{73F0CB3A-6A52-451B-AA04-C525F48C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purl.org/dc/elements/1.1/"/>
    <ds:schemaRef ds:uri="http://purl.org/dc/dcmitype/"/>
    <ds:schemaRef ds:uri="a4001f1c-9a82-435c-9063-b0d0cae81f94"/>
    <ds:schemaRef ds:uri="http://schemas.microsoft.com/office/2006/metadata/properties"/>
    <ds:schemaRef ds:uri="c1f34efe-2279-45b4-8e59-e2390baa73cd"/>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Economic Recovery 20200907</Template>
  <TotalTime>12</TotalTime>
  <Pages>7</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15521</CharactersWithSpaces>
  <SharedDoc>false</SharedDoc>
  <HLinks>
    <vt:vector size="36" baseType="variant">
      <vt:variant>
        <vt:i4>2687033</vt:i4>
      </vt:variant>
      <vt:variant>
        <vt:i4>18</vt:i4>
      </vt:variant>
      <vt:variant>
        <vt:i4>0</vt:i4>
      </vt:variant>
      <vt:variant>
        <vt:i4>5</vt:i4>
      </vt:variant>
      <vt:variant>
        <vt:lpwstr>https://www.local.gov.uk/about/news/coronavirus-local-government-and-arts-council-england-launch-collaboration-support</vt:lpwstr>
      </vt:variant>
      <vt:variant>
        <vt:lpwstr/>
      </vt:variant>
      <vt:variant>
        <vt:i4>1703983</vt:i4>
      </vt:variant>
      <vt:variant>
        <vt:i4>15</vt:i4>
      </vt:variant>
      <vt:variant>
        <vt:i4>0</vt:i4>
      </vt:variant>
      <vt:variant>
        <vt:i4>5</vt:i4>
      </vt:variant>
      <vt:variant>
        <vt:lpwstr>https://www.artscouncil.org.uk/sites/default/files/download-file/Shared_Statement_purpose_LGA_ACE_0.pdf</vt:lpwstr>
      </vt:variant>
      <vt:variant>
        <vt:lpwstr/>
      </vt:variant>
      <vt:variant>
        <vt:i4>1507398</vt:i4>
      </vt:variant>
      <vt:variant>
        <vt:i4>12</vt:i4>
      </vt:variant>
      <vt:variant>
        <vt:i4>0</vt:i4>
      </vt:variant>
      <vt:variant>
        <vt:i4>5</vt:i4>
      </vt:variant>
      <vt:variant>
        <vt:lpwstr>https://www.artscouncil.org.uk/your-area/priority-places</vt:lpwstr>
      </vt:variant>
      <vt:variant>
        <vt:lpwstr>section-2</vt:lpwstr>
      </vt:variant>
      <vt:variant>
        <vt:i4>1507398</vt:i4>
      </vt:variant>
      <vt:variant>
        <vt:i4>9</vt:i4>
      </vt:variant>
      <vt:variant>
        <vt:i4>0</vt:i4>
      </vt:variant>
      <vt:variant>
        <vt:i4>5</vt:i4>
      </vt:variant>
      <vt:variant>
        <vt:lpwstr>https://www.artscouncil.org.uk/your-area/priority-places</vt:lpwstr>
      </vt:variant>
      <vt:variant>
        <vt:lpwstr>section-1</vt:lpwstr>
      </vt:variant>
      <vt:variant>
        <vt:i4>6881342</vt:i4>
      </vt:variant>
      <vt:variant>
        <vt:i4>6</vt:i4>
      </vt:variant>
      <vt:variant>
        <vt:i4>0</vt:i4>
      </vt:variant>
      <vt:variant>
        <vt:i4>5</vt:i4>
      </vt:variant>
      <vt:variant>
        <vt:lpwstr>https://lga.moderngov.co.uk/ieListDocuments.aspx?CId=156&amp;MId=4542&amp;Ver=4</vt:lpwstr>
      </vt:variant>
      <vt:variant>
        <vt:lpwstr/>
      </vt:variant>
      <vt:variant>
        <vt:i4>1703983</vt:i4>
      </vt:variant>
      <vt:variant>
        <vt:i4>0</vt:i4>
      </vt:variant>
      <vt:variant>
        <vt:i4>0</vt:i4>
      </vt:variant>
      <vt:variant>
        <vt:i4>5</vt:i4>
      </vt:variant>
      <vt:variant>
        <vt:lpwstr>https://www.artscouncil.org.uk/sites/default/files/download-file/Shared_Statement_purpose_LGA_ACE_0.pdf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Lauren Lucas</dc:creator>
  <cp:keywords/>
  <dc:description/>
  <cp:lastModifiedBy>Emma West</cp:lastModifiedBy>
  <cp:revision>11</cp:revision>
  <dcterms:created xsi:type="dcterms:W3CDTF">2021-12-01T14:42:00Z</dcterms:created>
  <dcterms:modified xsi:type="dcterms:W3CDTF">2021-12-02T14:33:00Z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